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BE85" w14:textId="77777777" w:rsidR="00F2012B" w:rsidRDefault="00B61F53" w:rsidP="00F201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F53">
        <w:rPr>
          <w:rFonts w:ascii="Times New Roman" w:hAnsi="Times New Roman" w:cs="Times New Roman"/>
          <w:sz w:val="24"/>
          <w:szCs w:val="24"/>
        </w:rPr>
        <w:t>Благодарим рецензента за проявленный интерес к статье и высказанные замечания, которые помогли в ее улучшении.</w:t>
      </w:r>
    </w:p>
    <w:p w14:paraId="77A8C828" w14:textId="77777777" w:rsidR="00F2012B" w:rsidRDefault="00F2012B" w:rsidP="00F201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Красной линией через замечания проходит вопрос о недостаточности фактического материала для написания статьи. Сюда относятся указания рецензента о «непонимании контекста исследования».</w:t>
      </w:r>
      <w:r w:rsidR="004C15E8">
        <w:rPr>
          <w:rFonts w:ascii="Times New Roman" w:hAnsi="Times New Roman" w:cs="Times New Roman"/>
          <w:bCs/>
          <w:sz w:val="24"/>
          <w:szCs w:val="24"/>
        </w:rPr>
        <w:t xml:space="preserve"> По мнению рецензента «никак не </w:t>
      </w:r>
      <w:r w:rsidR="004C15E8">
        <w:rPr>
          <w:rFonts w:ascii="Times New Roman" w:hAnsi="Times New Roman" w:cs="Times New Roman"/>
          <w:sz w:val="24"/>
          <w:szCs w:val="24"/>
        </w:rPr>
        <w:t xml:space="preserve">охарактеризованы предыдущие работы по изучению истории речных долин и пойм региона, аналогичные исследования в других регионах не упомянуты совсем». </w:t>
      </w:r>
      <w:r>
        <w:rPr>
          <w:rFonts w:ascii="Times New Roman" w:hAnsi="Times New Roman" w:cs="Times New Roman"/>
          <w:bCs/>
          <w:sz w:val="24"/>
          <w:szCs w:val="24"/>
        </w:rPr>
        <w:t>В связи с чем, авторам предлагается выполнить «</w:t>
      </w:r>
      <w:r>
        <w:rPr>
          <w:rFonts w:ascii="Times New Roman" w:hAnsi="Times New Roman" w:cs="Times New Roman"/>
          <w:sz w:val="24"/>
          <w:szCs w:val="24"/>
        </w:rPr>
        <w:t xml:space="preserve">обзор работ по истории речных долин и строению пойм, </w:t>
      </w:r>
      <w:r w:rsidRPr="00F2012B">
        <w:rPr>
          <w:rFonts w:ascii="Times New Roman" w:hAnsi="Times New Roman" w:cs="Times New Roman"/>
          <w:sz w:val="24"/>
          <w:szCs w:val="24"/>
          <w:u w:val="single"/>
        </w:rPr>
        <w:t>как минимум</w:t>
      </w:r>
      <w:r>
        <w:rPr>
          <w:rFonts w:ascii="Times New Roman" w:hAnsi="Times New Roman" w:cs="Times New Roman"/>
          <w:sz w:val="24"/>
          <w:szCs w:val="24"/>
        </w:rPr>
        <w:t xml:space="preserve">, на регион Южной Сибири». </w:t>
      </w:r>
    </w:p>
    <w:p w14:paraId="2113B08D" w14:textId="77777777" w:rsidR="00F2012B" w:rsidRDefault="00F2012B" w:rsidP="00F201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следует указание на недостаточность данных радиоуглеродного датирования для проведения периодизации аллювиального осадконакопления. Такие построения, по мнению рецензента, можно делать, когда у авторов будет хотя бы </w:t>
      </w:r>
      <w:r w:rsidRPr="00F2012B">
        <w:rPr>
          <w:rFonts w:ascii="Times New Roman" w:hAnsi="Times New Roman" w:cs="Times New Roman"/>
          <w:sz w:val="24"/>
          <w:szCs w:val="24"/>
          <w:u w:val="single"/>
        </w:rPr>
        <w:t>несколько десятков</w:t>
      </w:r>
      <w:r>
        <w:rPr>
          <w:rFonts w:ascii="Times New Roman" w:hAnsi="Times New Roman" w:cs="Times New Roman"/>
          <w:sz w:val="24"/>
          <w:szCs w:val="24"/>
        </w:rPr>
        <w:t xml:space="preserve"> дат.</w:t>
      </w:r>
    </w:p>
    <w:p w14:paraId="0B68DB2E" w14:textId="77777777" w:rsidR="00F2012B" w:rsidRPr="00F2012B" w:rsidRDefault="00F2012B" w:rsidP="00F2012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гранулометрического состава аллювия рецензент справедливо </w:t>
      </w:r>
      <w:r w:rsidR="004C15E8">
        <w:rPr>
          <w:rFonts w:ascii="Times New Roman" w:hAnsi="Times New Roman" w:cs="Times New Roman"/>
          <w:sz w:val="24"/>
          <w:szCs w:val="24"/>
        </w:rPr>
        <w:t>говорит о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="004C15E8">
        <w:rPr>
          <w:rFonts w:ascii="Times New Roman" w:hAnsi="Times New Roman" w:cs="Times New Roman"/>
          <w:sz w:val="24"/>
          <w:szCs w:val="24"/>
        </w:rPr>
        <w:t>высокой</w:t>
      </w:r>
      <w:r>
        <w:rPr>
          <w:rFonts w:ascii="Times New Roman" w:hAnsi="Times New Roman" w:cs="Times New Roman"/>
          <w:sz w:val="24"/>
          <w:szCs w:val="24"/>
        </w:rPr>
        <w:t xml:space="preserve"> вариабельност</w:t>
      </w:r>
      <w:r w:rsidR="004C15E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15E8">
        <w:rPr>
          <w:rFonts w:ascii="Times New Roman" w:hAnsi="Times New Roman" w:cs="Times New Roman"/>
          <w:sz w:val="24"/>
          <w:szCs w:val="24"/>
        </w:rPr>
        <w:t xml:space="preserve">в связи с чем, предлагает обзавестись </w:t>
      </w:r>
      <w:r w:rsidRPr="004C15E8">
        <w:rPr>
          <w:rFonts w:ascii="Times New Roman" w:hAnsi="Times New Roman" w:cs="Times New Roman"/>
          <w:sz w:val="24"/>
          <w:szCs w:val="24"/>
          <w:u w:val="single"/>
        </w:rPr>
        <w:t>сотн</w:t>
      </w:r>
      <w:r w:rsidR="004C15E8" w:rsidRPr="004C15E8">
        <w:rPr>
          <w:rFonts w:ascii="Times New Roman" w:hAnsi="Times New Roman" w:cs="Times New Roman"/>
          <w:sz w:val="24"/>
          <w:szCs w:val="24"/>
          <w:u w:val="single"/>
        </w:rPr>
        <w:t>ям</w:t>
      </w:r>
      <w:r w:rsidRPr="004C15E8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(а не единичны</w:t>
      </w:r>
      <w:r w:rsidR="00FA6292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, как в этой статье) измерений, чтобы их статистическая обработка показала какие-то значимые тренды</w:t>
      </w:r>
      <w:r w:rsidR="004C15E8">
        <w:rPr>
          <w:rFonts w:ascii="Times New Roman" w:hAnsi="Times New Roman" w:cs="Times New Roman"/>
          <w:sz w:val="24"/>
          <w:szCs w:val="24"/>
        </w:rPr>
        <w:t>.</w:t>
      </w:r>
    </w:p>
    <w:p w14:paraId="50AD31E7" w14:textId="77777777" w:rsidR="00FA6292" w:rsidRDefault="00B86611" w:rsidP="00F201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точки зрения авторов рецензент вполне справедливо отмечает указанные выше недостатки работы. Тем не менее, налицо переоценка уважаемым рецензентом объема подаваемых рукописей. Сотни разрезов пойм, охарактеризованных с точки зрения их </w:t>
      </w:r>
      <w:proofErr w:type="spellStart"/>
      <w:r>
        <w:rPr>
          <w:rFonts w:ascii="Times New Roman" w:hAnsi="Times New Roman"/>
          <w:sz w:val="24"/>
          <w:szCs w:val="24"/>
        </w:rPr>
        <w:t>гранулометрии</w:t>
      </w:r>
      <w:proofErr w:type="spellEnd"/>
      <w:r>
        <w:rPr>
          <w:rFonts w:ascii="Times New Roman" w:hAnsi="Times New Roman"/>
          <w:sz w:val="24"/>
          <w:szCs w:val="24"/>
        </w:rPr>
        <w:t>, абсолютного возраста, статистическая обработка этого материала</w:t>
      </w:r>
      <w:r w:rsidR="00FA62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дополненная обзором работ по истории речных долин Южной Сибири (размеры этой территории</w:t>
      </w:r>
      <w:r w:rsidR="00FA6292">
        <w:rPr>
          <w:rFonts w:ascii="Times New Roman" w:hAnsi="Times New Roman"/>
          <w:sz w:val="24"/>
          <w:szCs w:val="24"/>
        </w:rPr>
        <w:t xml:space="preserve"> не самые маленькие</w:t>
      </w:r>
      <w:r>
        <w:rPr>
          <w:rFonts w:ascii="Times New Roman" w:hAnsi="Times New Roman"/>
          <w:sz w:val="24"/>
          <w:szCs w:val="24"/>
        </w:rPr>
        <w:t xml:space="preserve">) тянут на </w:t>
      </w:r>
      <w:r w:rsidR="00FA6292">
        <w:rPr>
          <w:rFonts w:ascii="Times New Roman" w:hAnsi="Times New Roman"/>
          <w:sz w:val="24"/>
          <w:szCs w:val="24"/>
        </w:rPr>
        <w:t xml:space="preserve">хорошую </w:t>
      </w:r>
      <w:r>
        <w:rPr>
          <w:rFonts w:ascii="Times New Roman" w:hAnsi="Times New Roman"/>
          <w:sz w:val="24"/>
          <w:szCs w:val="24"/>
        </w:rPr>
        <w:t>монографию.</w:t>
      </w:r>
      <w:r w:rsidR="00FA6292">
        <w:rPr>
          <w:rFonts w:ascii="Times New Roman" w:hAnsi="Times New Roman"/>
          <w:sz w:val="24"/>
          <w:szCs w:val="24"/>
        </w:rPr>
        <w:t xml:space="preserve"> В данном случае речь идет о работе в 40 тыс. печатных знаков.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603B9E" w14:textId="77777777" w:rsidR="00B11BBF" w:rsidRDefault="00FA6292" w:rsidP="00F201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Несмотря на это, даже в таком объеме можно изложить массу материала. М</w:t>
      </w:r>
      <w:r w:rsidR="00B86611">
        <w:rPr>
          <w:rFonts w:ascii="Times New Roman" w:hAnsi="Times New Roman"/>
          <w:sz w:val="24"/>
          <w:szCs w:val="24"/>
        </w:rPr>
        <w:t xml:space="preserve">ы не случайно </w:t>
      </w:r>
      <w:r w:rsidR="00EE543E">
        <w:rPr>
          <w:rFonts w:ascii="Times New Roman" w:hAnsi="Times New Roman"/>
          <w:sz w:val="24"/>
          <w:szCs w:val="24"/>
        </w:rPr>
        <w:t>обратились к</w:t>
      </w:r>
      <w:r w:rsidR="00B86611">
        <w:rPr>
          <w:rFonts w:ascii="Times New Roman" w:hAnsi="Times New Roman"/>
          <w:sz w:val="24"/>
          <w:szCs w:val="24"/>
        </w:rPr>
        <w:t xml:space="preserve"> размер</w:t>
      </w:r>
      <w:r w:rsidR="00EE543E">
        <w:rPr>
          <w:rFonts w:ascii="Times New Roman" w:hAnsi="Times New Roman"/>
          <w:sz w:val="24"/>
          <w:szCs w:val="24"/>
        </w:rPr>
        <w:t>ам</w:t>
      </w:r>
      <w:r w:rsidR="00B86611">
        <w:rPr>
          <w:rFonts w:ascii="Times New Roman" w:hAnsi="Times New Roman"/>
          <w:sz w:val="24"/>
          <w:szCs w:val="24"/>
        </w:rPr>
        <w:t xml:space="preserve"> территории</w:t>
      </w:r>
      <w:r>
        <w:rPr>
          <w:rFonts w:ascii="Times New Roman" w:hAnsi="Times New Roman"/>
          <w:sz w:val="24"/>
          <w:szCs w:val="24"/>
        </w:rPr>
        <w:t xml:space="preserve"> юга Сибири.</w:t>
      </w:r>
      <w:r w:rsidR="00B8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B86611">
        <w:rPr>
          <w:rFonts w:ascii="Times New Roman" w:hAnsi="Times New Roman"/>
          <w:sz w:val="24"/>
          <w:szCs w:val="24"/>
        </w:rPr>
        <w:t>ри сравнении с Западной Сибирью и</w:t>
      </w:r>
      <w:r>
        <w:rPr>
          <w:rFonts w:ascii="Times New Roman" w:hAnsi="Times New Roman"/>
          <w:sz w:val="24"/>
          <w:szCs w:val="24"/>
        </w:rPr>
        <w:t>,</w:t>
      </w:r>
      <w:r w:rsidR="00B86611">
        <w:rPr>
          <w:rFonts w:ascii="Times New Roman" w:hAnsi="Times New Roman"/>
          <w:sz w:val="24"/>
          <w:szCs w:val="24"/>
        </w:rPr>
        <w:t xml:space="preserve"> тем более</w:t>
      </w:r>
      <w:r>
        <w:rPr>
          <w:rFonts w:ascii="Times New Roman" w:hAnsi="Times New Roman"/>
          <w:sz w:val="24"/>
          <w:szCs w:val="24"/>
        </w:rPr>
        <w:t>,</w:t>
      </w:r>
      <w:r w:rsidR="00B86611">
        <w:rPr>
          <w:rFonts w:ascii="Times New Roman" w:hAnsi="Times New Roman"/>
          <w:sz w:val="24"/>
          <w:szCs w:val="24"/>
        </w:rPr>
        <w:t xml:space="preserve"> Русской равниной выяснится, что плотность исследований, посвященных проблематике развития речных долин здесь без преувеличения ничтожна.</w:t>
      </w:r>
      <w:r w:rsidR="00B11BBF">
        <w:rPr>
          <w:rFonts w:ascii="Times New Roman" w:hAnsi="Times New Roman"/>
          <w:sz w:val="24"/>
          <w:szCs w:val="24"/>
        </w:rPr>
        <w:t xml:space="preserve"> Таким образом, те самые 90 % неизученной территории страны, о которых упоминает рецензент, распределены крайне неравномерно и большая часть этой площади приходится именно на обширные территории за Уралом (еще точнее</w:t>
      </w:r>
      <w:r w:rsidR="00EE543E">
        <w:rPr>
          <w:rFonts w:ascii="Times New Roman" w:hAnsi="Times New Roman"/>
          <w:sz w:val="24"/>
          <w:szCs w:val="24"/>
        </w:rPr>
        <w:t>,</w:t>
      </w:r>
      <w:r w:rsidR="00B11BBF">
        <w:rPr>
          <w:rFonts w:ascii="Times New Roman" w:hAnsi="Times New Roman"/>
          <w:sz w:val="24"/>
          <w:szCs w:val="24"/>
        </w:rPr>
        <w:t xml:space="preserve"> за Енисеем). Поэтому не видим ничего страшного в упоминании о том, что территория изучена слабо, ибо это действительно так.</w:t>
      </w:r>
    </w:p>
    <w:p w14:paraId="49DBE7ED" w14:textId="77777777" w:rsidR="00901FE9" w:rsidRDefault="00B11BBF" w:rsidP="00901F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обзора работ в представленной рукописи не говорит о нежелании авторов работать в этом направлении. Проводить работу и строить выводы при наличии уже имеющихся литературных данных по территории исследования в разы легче, чем в </w:t>
      </w:r>
      <w:r>
        <w:rPr>
          <w:rFonts w:ascii="Times New Roman" w:hAnsi="Times New Roman"/>
          <w:sz w:val="24"/>
          <w:szCs w:val="24"/>
        </w:rPr>
        <w:lastRenderedPageBreak/>
        <w:t>отсутствии таковых. Как и любой здравомыслящий исследователь, мы это по</w:t>
      </w:r>
      <w:r w:rsidR="00706567">
        <w:rPr>
          <w:rFonts w:ascii="Times New Roman" w:hAnsi="Times New Roman"/>
          <w:sz w:val="24"/>
          <w:szCs w:val="24"/>
        </w:rPr>
        <w:t>нимаем и перед началом работ изучили литературу. Нетрудно было заметить, что все современные работы</w:t>
      </w:r>
      <w:r w:rsidR="00EE543E">
        <w:rPr>
          <w:rFonts w:ascii="Times New Roman" w:hAnsi="Times New Roman"/>
          <w:sz w:val="24"/>
          <w:szCs w:val="24"/>
        </w:rPr>
        <w:t xml:space="preserve"> (они есть и качество их на высоком уровне)</w:t>
      </w:r>
      <w:r w:rsidR="00706567">
        <w:rPr>
          <w:rFonts w:ascii="Times New Roman" w:hAnsi="Times New Roman"/>
          <w:sz w:val="24"/>
          <w:szCs w:val="24"/>
        </w:rPr>
        <w:t xml:space="preserve"> по левым притокам Ангары посвящены истории формирования речных террас. </w:t>
      </w:r>
      <w:r w:rsidR="00EE543E">
        <w:rPr>
          <w:rFonts w:ascii="Times New Roman" w:hAnsi="Times New Roman"/>
          <w:sz w:val="24"/>
          <w:szCs w:val="24"/>
        </w:rPr>
        <w:t xml:space="preserve">Другими словами, речь в них идет о более ранних этапах развития речных долин, проходивших в иных </w:t>
      </w:r>
      <w:proofErr w:type="spellStart"/>
      <w:r w:rsidR="00EE543E">
        <w:rPr>
          <w:rFonts w:ascii="Times New Roman" w:hAnsi="Times New Roman"/>
          <w:sz w:val="24"/>
          <w:szCs w:val="24"/>
        </w:rPr>
        <w:t>гидроклиматических</w:t>
      </w:r>
      <w:proofErr w:type="spellEnd"/>
      <w:r w:rsidR="00EE543E">
        <w:rPr>
          <w:rFonts w:ascii="Times New Roman" w:hAnsi="Times New Roman"/>
          <w:sz w:val="24"/>
          <w:szCs w:val="24"/>
        </w:rPr>
        <w:t xml:space="preserve"> условиях, зачастую несопоставимых с характеристиками современного (более широко - голоценового) гидрологического цикла.</w:t>
      </w:r>
      <w:r w:rsidR="00901FE9">
        <w:rPr>
          <w:rFonts w:ascii="Times New Roman" w:hAnsi="Times New Roman"/>
          <w:sz w:val="24"/>
          <w:szCs w:val="24"/>
        </w:rPr>
        <w:t xml:space="preserve"> Это относится и к источникам советского времени и к работам 90-х и начала 2000-х гг. </w:t>
      </w:r>
    </w:p>
    <w:p w14:paraId="145D4C89" w14:textId="77777777" w:rsidR="00EE543E" w:rsidRPr="00EE543E" w:rsidRDefault="00EE543E" w:rsidP="00F2012B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пойм источники советского времени чаще вс</w:t>
      </w:r>
      <w:r w:rsidR="00901FE9">
        <w:rPr>
          <w:rFonts w:ascii="Times New Roman" w:hAnsi="Times New Roman"/>
          <w:sz w:val="24"/>
          <w:szCs w:val="24"/>
        </w:rPr>
        <w:t>его ограничиваются формулировками в духе</w:t>
      </w:r>
      <w:r>
        <w:rPr>
          <w:rFonts w:ascii="Times New Roman" w:hAnsi="Times New Roman"/>
          <w:sz w:val="24"/>
          <w:szCs w:val="24"/>
        </w:rPr>
        <w:t xml:space="preserve"> «</w:t>
      </w:r>
      <w:r w:rsidR="00901FE9">
        <w:rPr>
          <w:rFonts w:ascii="Times New Roman" w:hAnsi="Times New Roman"/>
          <w:sz w:val="24"/>
          <w:szCs w:val="24"/>
        </w:rPr>
        <w:t>…г</w:t>
      </w:r>
      <w:r w:rsidRPr="00A32A4F">
        <w:rPr>
          <w:rFonts w:ascii="Times New Roman" w:eastAsia="Fd1192681-Identity-H" w:hAnsi="Times New Roman" w:cs="Times New Roman"/>
          <w:color w:val="171717"/>
          <w:sz w:val="24"/>
          <w:szCs w:val="24"/>
        </w:rPr>
        <w:t xml:space="preserve">лавные же события послеледникового преобразования </w:t>
      </w:r>
      <w:proofErr w:type="spellStart"/>
      <w:r w:rsidRPr="00A32A4F">
        <w:rPr>
          <w:rFonts w:ascii="Times New Roman" w:eastAsia="Fd1192681-Identity-H" w:hAnsi="Times New Roman" w:cs="Times New Roman"/>
          <w:color w:val="171717"/>
          <w:sz w:val="24"/>
          <w:szCs w:val="24"/>
        </w:rPr>
        <w:t>морфоскульптуры</w:t>
      </w:r>
      <w:proofErr w:type="spellEnd"/>
      <w:r w:rsidRPr="009E451D">
        <w:rPr>
          <w:rFonts w:ascii="Times New Roman" w:eastAsia="Fd1192681-Identity-H" w:hAnsi="Times New Roman" w:cs="Times New Roman"/>
          <w:color w:val="171717"/>
          <w:sz w:val="24"/>
          <w:szCs w:val="24"/>
        </w:rPr>
        <w:t xml:space="preserve"> </w:t>
      </w:r>
      <w:r w:rsidRPr="00A32A4F">
        <w:rPr>
          <w:rFonts w:ascii="Times New Roman" w:eastAsia="Fd1192681-Identity-H" w:hAnsi="Times New Roman" w:cs="Times New Roman"/>
          <w:color w:val="171717"/>
          <w:sz w:val="24"/>
          <w:szCs w:val="24"/>
        </w:rPr>
        <w:t>речных долин заключались в выработке уровней поймы</w:t>
      </w:r>
      <w:r w:rsidR="00901FE9">
        <w:rPr>
          <w:rFonts w:ascii="Times New Roman" w:eastAsia="Fd1192681-Identity-H" w:hAnsi="Times New Roman" w:cs="Times New Roman"/>
          <w:color w:val="171717"/>
          <w:sz w:val="24"/>
          <w:szCs w:val="24"/>
        </w:rPr>
        <w:t>…</w:t>
      </w:r>
      <w:r>
        <w:rPr>
          <w:rFonts w:ascii="Times New Roman" w:eastAsia="Fd1192681-Identity-H" w:hAnsi="Times New Roman" w:cs="Times New Roman"/>
          <w:color w:val="171717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 xml:space="preserve">В отношении абсолютного возраста региональные работы, конечно, изобилуют указаниями на то, что «поймы формировались в голоцене», а также встречаются </w:t>
      </w:r>
      <w:r>
        <w:rPr>
          <w:rFonts w:ascii="Times New Roman" w:eastAsia="Fd1192681-Identity-H" w:hAnsi="Times New Roman" w:cs="Times New Roman"/>
          <w:color w:val="171717"/>
          <w:sz w:val="24"/>
          <w:szCs w:val="24"/>
        </w:rPr>
        <w:t xml:space="preserve">единичные попытки более дробного расчленения пойменного аллювия на основании </w:t>
      </w:r>
      <w:proofErr w:type="spellStart"/>
      <w:r>
        <w:rPr>
          <w:rFonts w:ascii="Times New Roman" w:eastAsia="Fd1192681-Identity-H" w:hAnsi="Times New Roman" w:cs="Times New Roman"/>
          <w:color w:val="171717"/>
          <w:sz w:val="24"/>
          <w:szCs w:val="24"/>
        </w:rPr>
        <w:t>палинологического</w:t>
      </w:r>
      <w:proofErr w:type="spellEnd"/>
      <w:r>
        <w:rPr>
          <w:rFonts w:ascii="Times New Roman" w:eastAsia="Fd1192681-Identity-H" w:hAnsi="Times New Roman" w:cs="Times New Roman"/>
          <w:color w:val="171717"/>
          <w:sz w:val="24"/>
          <w:szCs w:val="24"/>
        </w:rPr>
        <w:t xml:space="preserve"> анализа и археологических данных, </w:t>
      </w:r>
      <w:r>
        <w:rPr>
          <w:rFonts w:ascii="Times New Roman" w:hAnsi="Times New Roman"/>
          <w:sz w:val="24"/>
          <w:szCs w:val="24"/>
        </w:rPr>
        <w:t>но этого на современном этапе недостаточно. Нередки случаи, когда в археологических работах первые террасы с чехлом покровных отложений рассматриваются как высокие поймы.</w:t>
      </w:r>
    </w:p>
    <w:p w14:paraId="5A4DEAA7" w14:textId="77777777" w:rsidR="00E4520C" w:rsidRDefault="00901FE9" w:rsidP="00F201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Стоит также отметить, что р</w:t>
      </w:r>
      <w:r w:rsidR="00706567">
        <w:rPr>
          <w:rFonts w:ascii="Times New Roman" w:hAnsi="Times New Roman"/>
          <w:sz w:val="24"/>
          <w:szCs w:val="24"/>
        </w:rPr>
        <w:t>айоны работ ограничива</w:t>
      </w:r>
      <w:r>
        <w:rPr>
          <w:rFonts w:ascii="Times New Roman" w:hAnsi="Times New Roman"/>
          <w:sz w:val="24"/>
          <w:szCs w:val="24"/>
        </w:rPr>
        <w:t>ются</w:t>
      </w:r>
      <w:r w:rsidR="00706567">
        <w:rPr>
          <w:rFonts w:ascii="Times New Roman" w:hAnsi="Times New Roman"/>
          <w:sz w:val="24"/>
          <w:szCs w:val="24"/>
        </w:rPr>
        <w:t xml:space="preserve"> нижним течением рек</w:t>
      </w:r>
      <w:r w:rsidR="00E4520C">
        <w:rPr>
          <w:rFonts w:ascii="Times New Roman" w:hAnsi="Times New Roman"/>
          <w:sz w:val="24"/>
          <w:szCs w:val="24"/>
        </w:rPr>
        <w:t xml:space="preserve">, что вполне понятно, учитывая как доступность территории, так и нахождение здесь многочисленных археологических памятников. На ряде из них (особенно это касается </w:t>
      </w:r>
      <w:proofErr w:type="spellStart"/>
      <w:r w:rsidR="00E4520C">
        <w:rPr>
          <w:rFonts w:ascii="Times New Roman" w:hAnsi="Times New Roman"/>
          <w:sz w:val="24"/>
          <w:szCs w:val="24"/>
        </w:rPr>
        <w:t>Усть</w:t>
      </w:r>
      <w:proofErr w:type="spellEnd"/>
      <w:r w:rsidR="00E4520C">
        <w:rPr>
          <w:rFonts w:ascii="Times New Roman" w:hAnsi="Times New Roman"/>
          <w:sz w:val="24"/>
          <w:szCs w:val="24"/>
        </w:rPr>
        <w:t>-Белой) для низких террас выполнена достойная периодизация. Другой вопрос, что это узколокальные данные, но фак</w:t>
      </w:r>
      <w:r>
        <w:rPr>
          <w:rFonts w:ascii="Times New Roman" w:hAnsi="Times New Roman"/>
          <w:sz w:val="24"/>
          <w:szCs w:val="24"/>
        </w:rPr>
        <w:t>т остается фактом – работы есть, н</w:t>
      </w:r>
      <w:r w:rsidR="00E4520C">
        <w:rPr>
          <w:rFonts w:ascii="Times New Roman" w:hAnsi="Times New Roman"/>
          <w:sz w:val="24"/>
          <w:szCs w:val="24"/>
        </w:rPr>
        <w:t>о не про поймы.</w:t>
      </w:r>
      <w:r>
        <w:rPr>
          <w:rFonts w:ascii="Times New Roman" w:hAnsi="Times New Roman"/>
          <w:sz w:val="24"/>
          <w:szCs w:val="24"/>
        </w:rPr>
        <w:t xml:space="preserve"> Поэтому на данный момент, к нашему сожалению (к сожалению, потому, что это упростило бы нашу работу), обозревать особо нечего.</w:t>
      </w:r>
    </w:p>
    <w:p w14:paraId="7A2FDC0F" w14:textId="19D4C7D6" w:rsidR="00B86611" w:rsidRDefault="00901FE9" w:rsidP="00F201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Нужен ли обзор на территорию Южной Сибири и что он даст для понимания контекста? Считаем, что в данном случае это лишнее.</w:t>
      </w:r>
      <w:r w:rsidR="00CE00A8">
        <w:rPr>
          <w:rFonts w:ascii="Times New Roman" w:hAnsi="Times New Roman"/>
          <w:sz w:val="24"/>
          <w:szCs w:val="24"/>
        </w:rPr>
        <w:t xml:space="preserve"> Во-первых, прекрасные обзоры, касаемые развития региональной гидросети, выполнены в замечательных трудах Г.Ф. Уфимцева, В.Д. Маца, С.С. </w:t>
      </w:r>
      <w:proofErr w:type="spellStart"/>
      <w:r w:rsidR="00CE00A8">
        <w:rPr>
          <w:rFonts w:ascii="Times New Roman" w:hAnsi="Times New Roman"/>
          <w:sz w:val="24"/>
          <w:szCs w:val="24"/>
        </w:rPr>
        <w:t>Коржуева</w:t>
      </w:r>
      <w:proofErr w:type="spellEnd"/>
      <w:r w:rsidR="00CE00A8">
        <w:rPr>
          <w:rFonts w:ascii="Times New Roman" w:hAnsi="Times New Roman"/>
          <w:sz w:val="24"/>
          <w:szCs w:val="24"/>
        </w:rPr>
        <w:t xml:space="preserve">, а также в отдельных томах из серии «История развития рельефа Сибири и Дальнего Востока». Тем не менее, и в этих работах </w:t>
      </w:r>
      <w:proofErr w:type="spellStart"/>
      <w:r w:rsidR="00CE00A8">
        <w:rPr>
          <w:rFonts w:ascii="Times New Roman" w:hAnsi="Times New Roman"/>
          <w:sz w:val="24"/>
          <w:szCs w:val="24"/>
        </w:rPr>
        <w:t>Присаянье</w:t>
      </w:r>
      <w:proofErr w:type="spellEnd"/>
      <w:r w:rsidR="00CE00A8">
        <w:rPr>
          <w:rFonts w:ascii="Times New Roman" w:hAnsi="Times New Roman"/>
          <w:sz w:val="24"/>
          <w:szCs w:val="24"/>
        </w:rPr>
        <w:t xml:space="preserve"> и левые притоки Ангары зачастую остаются несколько в стороне. Несколько более относящиеся к ним материалы можно найти в работе С.С. Воскресенского. Во-вторых, в последние годы </w:t>
      </w:r>
      <w:r w:rsidR="006C1AE0">
        <w:rPr>
          <w:rFonts w:ascii="Times New Roman" w:hAnsi="Times New Roman"/>
          <w:sz w:val="24"/>
          <w:szCs w:val="24"/>
        </w:rPr>
        <w:t xml:space="preserve">появились </w:t>
      </w:r>
      <w:r w:rsidR="00CE00A8">
        <w:rPr>
          <w:rFonts w:ascii="Times New Roman" w:hAnsi="Times New Roman"/>
          <w:sz w:val="24"/>
          <w:szCs w:val="24"/>
        </w:rPr>
        <w:t xml:space="preserve">работы </w:t>
      </w:r>
      <w:r w:rsidR="006C1AE0">
        <w:rPr>
          <w:rFonts w:ascii="Times New Roman" w:hAnsi="Times New Roman"/>
          <w:sz w:val="24"/>
          <w:szCs w:val="24"/>
        </w:rPr>
        <w:t xml:space="preserve">Ю.В. Рыжова, О.И. Баженовой, В.Б. Базаровой </w:t>
      </w:r>
      <w:r w:rsidR="00CE00A8">
        <w:rPr>
          <w:rFonts w:ascii="Times New Roman" w:hAnsi="Times New Roman"/>
          <w:sz w:val="24"/>
          <w:szCs w:val="24"/>
        </w:rPr>
        <w:t xml:space="preserve">по </w:t>
      </w:r>
      <w:r w:rsidR="006C1AE0">
        <w:rPr>
          <w:rFonts w:ascii="Times New Roman" w:hAnsi="Times New Roman"/>
          <w:sz w:val="24"/>
          <w:szCs w:val="24"/>
        </w:rPr>
        <w:t xml:space="preserve">голоценовому </w:t>
      </w:r>
      <w:proofErr w:type="spellStart"/>
      <w:r w:rsidR="006C1AE0">
        <w:rPr>
          <w:rFonts w:ascii="Times New Roman" w:hAnsi="Times New Roman"/>
          <w:sz w:val="24"/>
          <w:szCs w:val="24"/>
        </w:rPr>
        <w:t>флювиальному</w:t>
      </w:r>
      <w:proofErr w:type="spellEnd"/>
      <w:r w:rsidR="006C1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AE0">
        <w:rPr>
          <w:rFonts w:ascii="Times New Roman" w:hAnsi="Times New Roman"/>
          <w:sz w:val="24"/>
          <w:szCs w:val="24"/>
        </w:rPr>
        <w:t>рельефообразованию</w:t>
      </w:r>
      <w:proofErr w:type="spellEnd"/>
      <w:r w:rsidR="006C1A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C1AE0">
        <w:rPr>
          <w:rFonts w:ascii="Times New Roman" w:hAnsi="Times New Roman"/>
          <w:sz w:val="24"/>
          <w:szCs w:val="24"/>
        </w:rPr>
        <w:t>осадконаколению</w:t>
      </w:r>
      <w:proofErr w:type="spellEnd"/>
      <w:r w:rsidR="006C1AE0">
        <w:rPr>
          <w:rFonts w:ascii="Times New Roman" w:hAnsi="Times New Roman"/>
          <w:sz w:val="24"/>
          <w:szCs w:val="24"/>
        </w:rPr>
        <w:t xml:space="preserve"> в речных долинах, но работы эти преимущественно посвящены малым рекам Забайкалья. Сопоставлять их с реками </w:t>
      </w:r>
      <w:proofErr w:type="spellStart"/>
      <w:r w:rsidR="006C1AE0">
        <w:rPr>
          <w:rFonts w:ascii="Times New Roman" w:hAnsi="Times New Roman"/>
          <w:sz w:val="24"/>
          <w:szCs w:val="24"/>
        </w:rPr>
        <w:t>Присаянья</w:t>
      </w:r>
      <w:proofErr w:type="spellEnd"/>
      <w:r w:rsidR="006C1AE0">
        <w:rPr>
          <w:rFonts w:ascii="Times New Roman" w:hAnsi="Times New Roman"/>
          <w:sz w:val="24"/>
          <w:szCs w:val="24"/>
        </w:rPr>
        <w:t xml:space="preserve"> затруднительно. И здесь мы подходим к третьей причине – специфике </w:t>
      </w:r>
      <w:r w:rsidR="006C1AE0">
        <w:rPr>
          <w:rFonts w:ascii="Times New Roman" w:hAnsi="Times New Roman"/>
          <w:sz w:val="24"/>
          <w:szCs w:val="24"/>
        </w:rPr>
        <w:lastRenderedPageBreak/>
        <w:t xml:space="preserve">формирования </w:t>
      </w:r>
      <w:proofErr w:type="spellStart"/>
      <w:r w:rsidR="006C1AE0">
        <w:rPr>
          <w:rFonts w:ascii="Times New Roman" w:hAnsi="Times New Roman"/>
          <w:sz w:val="24"/>
          <w:szCs w:val="24"/>
        </w:rPr>
        <w:t>присаянских</w:t>
      </w:r>
      <w:proofErr w:type="spellEnd"/>
      <w:r w:rsidR="006C1AE0">
        <w:rPr>
          <w:rFonts w:ascii="Times New Roman" w:hAnsi="Times New Roman"/>
          <w:sz w:val="24"/>
          <w:szCs w:val="24"/>
        </w:rPr>
        <w:t xml:space="preserve"> рек</w:t>
      </w:r>
      <w:r w:rsidR="00E4520C" w:rsidRPr="005203E8">
        <w:rPr>
          <w:rFonts w:ascii="Times New Roman" w:hAnsi="Times New Roman"/>
          <w:sz w:val="24"/>
          <w:szCs w:val="24"/>
        </w:rPr>
        <w:t xml:space="preserve">, дренирующих как </w:t>
      </w:r>
      <w:proofErr w:type="spellStart"/>
      <w:r w:rsidR="00E4520C" w:rsidRPr="005203E8">
        <w:rPr>
          <w:rFonts w:ascii="Times New Roman" w:hAnsi="Times New Roman"/>
          <w:sz w:val="24"/>
          <w:szCs w:val="24"/>
        </w:rPr>
        <w:t>орогенные</w:t>
      </w:r>
      <w:proofErr w:type="spellEnd"/>
      <w:r w:rsidR="00E4520C" w:rsidRPr="005203E8">
        <w:rPr>
          <w:rFonts w:ascii="Times New Roman" w:hAnsi="Times New Roman"/>
          <w:sz w:val="24"/>
          <w:szCs w:val="24"/>
        </w:rPr>
        <w:t>, так и платформенные области,</w:t>
      </w:r>
      <w:r w:rsidR="006C1AE0">
        <w:rPr>
          <w:rFonts w:ascii="Times New Roman" w:hAnsi="Times New Roman"/>
          <w:sz w:val="24"/>
          <w:szCs w:val="24"/>
        </w:rPr>
        <w:t xml:space="preserve"> формирующихся в неоднородных морфоструктурных условиях, в конкретных условиях формирования стока. До сих пор нет убедительных данных о том, какое влияние на формирование речных долин оказали плейстоценовые оледенения гор, что изменилось в </w:t>
      </w:r>
      <w:proofErr w:type="spellStart"/>
      <w:r w:rsidR="006C1AE0">
        <w:rPr>
          <w:rFonts w:ascii="Times New Roman" w:hAnsi="Times New Roman"/>
          <w:sz w:val="24"/>
          <w:szCs w:val="24"/>
        </w:rPr>
        <w:t>межлежниковом</w:t>
      </w:r>
      <w:proofErr w:type="spellEnd"/>
      <w:r w:rsidR="006C1AE0">
        <w:rPr>
          <w:rFonts w:ascii="Times New Roman" w:hAnsi="Times New Roman"/>
          <w:sz w:val="24"/>
          <w:szCs w:val="24"/>
        </w:rPr>
        <w:t xml:space="preserve"> голоцене и какая ритмика </w:t>
      </w:r>
      <w:proofErr w:type="spellStart"/>
      <w:r w:rsidR="006C1AE0">
        <w:rPr>
          <w:rFonts w:ascii="Times New Roman" w:hAnsi="Times New Roman"/>
          <w:sz w:val="24"/>
          <w:szCs w:val="24"/>
        </w:rPr>
        <w:t>флювиальных</w:t>
      </w:r>
      <w:proofErr w:type="spellEnd"/>
      <w:r w:rsidR="006C1AE0">
        <w:rPr>
          <w:rFonts w:ascii="Times New Roman" w:hAnsi="Times New Roman"/>
          <w:sz w:val="24"/>
          <w:szCs w:val="24"/>
        </w:rPr>
        <w:t xml:space="preserve"> процессов была на протяжении последних 11.7 тыс. лет. </w:t>
      </w:r>
      <w:r w:rsidR="0037237D">
        <w:rPr>
          <w:rFonts w:ascii="Times New Roman" w:hAnsi="Times New Roman"/>
          <w:sz w:val="24"/>
          <w:szCs w:val="24"/>
        </w:rPr>
        <w:t>Поэтому, не будет преувеличением сказать, что контекст непонятен не только Вам, но и нам. Распутать весь этот клубок факторов – дело не одной статьи. Здесь мы хотим, как Вы выразились, ввести полученные нами первичные данные в научный оборот, д</w:t>
      </w:r>
      <w:r w:rsidR="00841543">
        <w:rPr>
          <w:rFonts w:ascii="Times New Roman" w:hAnsi="Times New Roman"/>
          <w:sz w:val="24"/>
          <w:szCs w:val="24"/>
        </w:rPr>
        <w:t>а</w:t>
      </w:r>
      <w:r w:rsidR="0037237D">
        <w:rPr>
          <w:rFonts w:ascii="Times New Roman" w:hAnsi="Times New Roman"/>
          <w:sz w:val="24"/>
          <w:szCs w:val="24"/>
        </w:rPr>
        <w:t>б</w:t>
      </w:r>
      <w:r w:rsidR="00841543">
        <w:rPr>
          <w:rFonts w:ascii="Times New Roman" w:hAnsi="Times New Roman"/>
          <w:sz w:val="24"/>
          <w:szCs w:val="24"/>
        </w:rPr>
        <w:t>ы</w:t>
      </w:r>
      <w:r w:rsidR="0037237D">
        <w:rPr>
          <w:rFonts w:ascii="Times New Roman" w:hAnsi="Times New Roman"/>
          <w:sz w:val="24"/>
          <w:szCs w:val="24"/>
        </w:rPr>
        <w:t xml:space="preserve"> поспособствовать началу дискуссии в этом направлении.</w:t>
      </w:r>
    </w:p>
    <w:p w14:paraId="191A3206" w14:textId="25DBA40F" w:rsidR="0037237D" w:rsidRDefault="0037237D" w:rsidP="00F201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кстати, одним из дискуссионных моментов является влияние тектоники на развитие речных долин</w:t>
      </w:r>
      <w:r w:rsidR="008415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4154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яд авторов придерживаются точки зрения о том, что такое влияние было сильно и находят свидетельства этого в голоцене. Считаем нужным данные по этому вопросу оставить в работе, т.к. с нашей точки зрения это сомнительно и мы на данный момент таких свидетельств не обнаружили</w:t>
      </w:r>
      <w:r w:rsidR="00F870FE">
        <w:rPr>
          <w:rFonts w:ascii="Times New Roman" w:hAnsi="Times New Roman"/>
          <w:sz w:val="24"/>
          <w:szCs w:val="24"/>
        </w:rPr>
        <w:t>. Поэтому, это стоит обсуждать, т.к. п</w:t>
      </w:r>
      <w:r w:rsidR="00F870FE" w:rsidRPr="00B61881">
        <w:rPr>
          <w:rFonts w:ascii="Times New Roman" w:eastAsia="Fd1237030-Identity-H" w:hAnsi="Times New Roman" w:cs="Times New Roman"/>
          <w:sz w:val="24"/>
          <w:szCs w:val="24"/>
        </w:rPr>
        <w:t>опытки использовать анализ строения толщ речных</w:t>
      </w:r>
      <w:r w:rsidR="00F870FE">
        <w:rPr>
          <w:rFonts w:ascii="Times New Roman" w:eastAsia="Fd1237030-Identity-H" w:hAnsi="Times New Roman" w:cs="Times New Roman"/>
          <w:sz w:val="24"/>
          <w:szCs w:val="24"/>
        </w:rPr>
        <w:t xml:space="preserve"> </w:t>
      </w:r>
      <w:r w:rsidR="00F870FE" w:rsidRPr="00B61881">
        <w:rPr>
          <w:rFonts w:ascii="Times New Roman" w:eastAsia="Fd1237030-Identity-H" w:hAnsi="Times New Roman" w:cs="Times New Roman"/>
          <w:sz w:val="24"/>
          <w:szCs w:val="24"/>
        </w:rPr>
        <w:t>на</w:t>
      </w:r>
      <w:r w:rsidR="00F870FE">
        <w:rPr>
          <w:rFonts w:ascii="Times New Roman" w:eastAsia="Fd1237030-Identity-H" w:hAnsi="Times New Roman" w:cs="Times New Roman"/>
          <w:sz w:val="24"/>
          <w:szCs w:val="24"/>
        </w:rPr>
        <w:t>носов для восстановления отклика речных систем на климатические изменения без надлежащего учета</w:t>
      </w:r>
      <w:r w:rsidR="00F870FE" w:rsidRPr="00B61881">
        <w:rPr>
          <w:rFonts w:ascii="Times New Roman" w:eastAsia="Fd1237030-Identity-H" w:hAnsi="Times New Roman" w:cs="Times New Roman"/>
          <w:sz w:val="24"/>
          <w:szCs w:val="24"/>
        </w:rPr>
        <w:t xml:space="preserve"> </w:t>
      </w:r>
      <w:r w:rsidR="00F870FE">
        <w:rPr>
          <w:rFonts w:ascii="Times New Roman" w:eastAsia="Fd1237030-Identity-H" w:hAnsi="Times New Roman" w:cs="Times New Roman"/>
          <w:sz w:val="24"/>
          <w:szCs w:val="24"/>
        </w:rPr>
        <w:t xml:space="preserve">влияния </w:t>
      </w:r>
      <w:r w:rsidR="00F870FE" w:rsidRPr="00B61881">
        <w:rPr>
          <w:rFonts w:ascii="Times New Roman" w:eastAsia="Fd1237030-Identity-H" w:hAnsi="Times New Roman" w:cs="Times New Roman"/>
          <w:sz w:val="24"/>
          <w:szCs w:val="24"/>
        </w:rPr>
        <w:t>тектонических движений на ход речных пр</w:t>
      </w:r>
      <w:r w:rsidR="00F870FE">
        <w:rPr>
          <w:rFonts w:ascii="Times New Roman" w:eastAsia="Fd1237030-Identity-H" w:hAnsi="Times New Roman" w:cs="Times New Roman"/>
          <w:sz w:val="24"/>
          <w:szCs w:val="24"/>
        </w:rPr>
        <w:t>о</w:t>
      </w:r>
      <w:r w:rsidR="00F870FE" w:rsidRPr="00B61881">
        <w:rPr>
          <w:rFonts w:ascii="Times New Roman" w:eastAsia="Fd1237030-Identity-H" w:hAnsi="Times New Roman" w:cs="Times New Roman"/>
          <w:sz w:val="24"/>
          <w:szCs w:val="24"/>
        </w:rPr>
        <w:t>цессов</w:t>
      </w:r>
      <w:r w:rsidR="00F870FE">
        <w:rPr>
          <w:rFonts w:ascii="Times New Roman" w:eastAsia="Fd1237030-Identity-H" w:hAnsi="Times New Roman" w:cs="Times New Roman"/>
          <w:sz w:val="24"/>
          <w:szCs w:val="24"/>
        </w:rPr>
        <w:t xml:space="preserve"> </w:t>
      </w:r>
      <w:r w:rsidR="00F870FE" w:rsidRPr="00B61881">
        <w:rPr>
          <w:rFonts w:ascii="Times New Roman" w:eastAsia="Fd1237030-Identity-H" w:hAnsi="Times New Roman" w:cs="Times New Roman"/>
          <w:sz w:val="24"/>
          <w:szCs w:val="24"/>
        </w:rPr>
        <w:t>несостоятельны</w:t>
      </w:r>
      <w:r w:rsidR="00F870FE">
        <w:rPr>
          <w:rFonts w:ascii="Times New Roman" w:eastAsia="Fd1237030-Identity-H" w:hAnsi="Times New Roman" w:cs="Times New Roman"/>
          <w:sz w:val="24"/>
          <w:szCs w:val="24"/>
        </w:rPr>
        <w:t>. Тем более, что морфоструктурная неоднородность рассматриваемой территории однозначно свидетельствует о таком влиянии.</w:t>
      </w:r>
    </w:p>
    <w:p w14:paraId="1CFDCC59" w14:textId="77777777" w:rsidR="0037237D" w:rsidRDefault="0037237D" w:rsidP="00F201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5E8">
        <w:rPr>
          <w:rFonts w:ascii="Times New Roman" w:hAnsi="Times New Roman"/>
          <w:sz w:val="24"/>
          <w:szCs w:val="24"/>
        </w:rPr>
        <w:t xml:space="preserve">Авторы прекрасно осознают дискретность руслового процесса и осадконакопления в долине, а также </w:t>
      </w:r>
      <w:r w:rsidR="00F870FE">
        <w:rPr>
          <w:rFonts w:ascii="Times New Roman" w:hAnsi="Times New Roman"/>
          <w:sz w:val="24"/>
          <w:szCs w:val="24"/>
        </w:rPr>
        <w:t xml:space="preserve">имеют представление </w:t>
      </w:r>
      <w:r w:rsidRPr="004C15E8">
        <w:rPr>
          <w:rFonts w:ascii="Times New Roman" w:hAnsi="Times New Roman"/>
          <w:sz w:val="24"/>
          <w:szCs w:val="24"/>
        </w:rPr>
        <w:t>о</w:t>
      </w:r>
      <w:r w:rsidR="00965096">
        <w:rPr>
          <w:rFonts w:ascii="Times New Roman" w:hAnsi="Times New Roman"/>
          <w:sz w:val="24"/>
          <w:szCs w:val="24"/>
        </w:rPr>
        <w:t xml:space="preserve"> </w:t>
      </w:r>
      <w:r w:rsidRPr="004C15E8">
        <w:rPr>
          <w:rFonts w:ascii="Times New Roman" w:hAnsi="Times New Roman"/>
          <w:sz w:val="24"/>
          <w:szCs w:val="24"/>
        </w:rPr>
        <w:t xml:space="preserve">существовании </w:t>
      </w:r>
      <w:proofErr w:type="spellStart"/>
      <w:r w:rsidRPr="004C15E8">
        <w:rPr>
          <w:rFonts w:ascii="Times New Roman" w:hAnsi="Times New Roman"/>
          <w:sz w:val="24"/>
          <w:szCs w:val="24"/>
        </w:rPr>
        <w:t>факторально</w:t>
      </w:r>
      <w:proofErr w:type="spellEnd"/>
      <w:r w:rsidRPr="004C15E8">
        <w:rPr>
          <w:rFonts w:ascii="Times New Roman" w:hAnsi="Times New Roman"/>
          <w:sz w:val="24"/>
          <w:szCs w:val="24"/>
        </w:rPr>
        <w:t>-динамических ряд</w:t>
      </w:r>
      <w:r w:rsidR="00F870FE">
        <w:rPr>
          <w:rFonts w:ascii="Times New Roman" w:hAnsi="Times New Roman"/>
          <w:sz w:val="24"/>
          <w:szCs w:val="24"/>
        </w:rPr>
        <w:t>ов</w:t>
      </w:r>
      <w:r w:rsidRPr="004C15E8">
        <w:rPr>
          <w:rFonts w:ascii="Times New Roman" w:hAnsi="Times New Roman"/>
          <w:sz w:val="24"/>
          <w:szCs w:val="24"/>
        </w:rPr>
        <w:t xml:space="preserve"> растительных ассоциаций при формировании и развитии пойменных массивов. Напрот</w:t>
      </w:r>
      <w:r>
        <w:rPr>
          <w:rFonts w:ascii="Times New Roman" w:hAnsi="Times New Roman"/>
          <w:sz w:val="24"/>
          <w:szCs w:val="24"/>
        </w:rPr>
        <w:t>и</w:t>
      </w:r>
      <w:r w:rsidRPr="004C15E8">
        <w:rPr>
          <w:rFonts w:ascii="Times New Roman" w:hAnsi="Times New Roman"/>
          <w:sz w:val="24"/>
          <w:szCs w:val="24"/>
        </w:rPr>
        <w:t xml:space="preserve">в - данная работа иллюстрирует многообразие проявления </w:t>
      </w:r>
      <w:proofErr w:type="spellStart"/>
      <w:r w:rsidRPr="004C15E8">
        <w:rPr>
          <w:rFonts w:ascii="Times New Roman" w:hAnsi="Times New Roman"/>
          <w:sz w:val="24"/>
          <w:szCs w:val="24"/>
        </w:rPr>
        <w:t>флювиального</w:t>
      </w:r>
      <w:proofErr w:type="spellEnd"/>
      <w:r w:rsidRPr="004C1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5E8">
        <w:rPr>
          <w:rFonts w:ascii="Times New Roman" w:hAnsi="Times New Roman"/>
          <w:sz w:val="24"/>
          <w:szCs w:val="24"/>
        </w:rPr>
        <w:t>рельефообразования</w:t>
      </w:r>
      <w:proofErr w:type="spellEnd"/>
      <w:r w:rsidRPr="004C15E8">
        <w:rPr>
          <w:rFonts w:ascii="Times New Roman" w:hAnsi="Times New Roman"/>
          <w:sz w:val="24"/>
          <w:szCs w:val="24"/>
        </w:rPr>
        <w:t xml:space="preserve"> на сравнительно небольшой территории в пределах части одного речного бассейна. Авторы ни в коем разе не постулируют четкие границы осадконакопления в речных долинах, а наоборот обозначают рубежи начала накопления пойменных отложений, чтобы иметь точки отсчета хронологии формирования элементов речной долины в разных геодинамических областях</w:t>
      </w:r>
      <w:r>
        <w:rPr>
          <w:rFonts w:ascii="Times New Roman" w:hAnsi="Times New Roman"/>
          <w:sz w:val="24"/>
          <w:szCs w:val="24"/>
        </w:rPr>
        <w:t>.</w:t>
      </w:r>
      <w:r w:rsidR="00F870FE">
        <w:rPr>
          <w:rFonts w:ascii="Times New Roman" w:hAnsi="Times New Roman"/>
          <w:sz w:val="24"/>
          <w:szCs w:val="24"/>
        </w:rPr>
        <w:t xml:space="preserve"> Считаем, что в условиях практически полного отсутствия таких данных это вполне востребованная информация.</w:t>
      </w:r>
      <w:r>
        <w:rPr>
          <w:rFonts w:ascii="Times New Roman" w:hAnsi="Times New Roman"/>
          <w:sz w:val="24"/>
          <w:szCs w:val="24"/>
        </w:rPr>
        <w:t xml:space="preserve"> Разрезы распределены не случайным образом, а приурочены к уровням высоких пойм в пределах сходных высотных отметок, что само по себе в некоторой степени </w:t>
      </w:r>
      <w:r w:rsidR="00F870FE">
        <w:rPr>
          <w:rFonts w:ascii="Times New Roman" w:hAnsi="Times New Roman"/>
          <w:sz w:val="24"/>
          <w:szCs w:val="24"/>
        </w:rPr>
        <w:t>ограничивает</w:t>
      </w:r>
      <w:r>
        <w:rPr>
          <w:rFonts w:ascii="Times New Roman" w:hAnsi="Times New Roman"/>
          <w:sz w:val="24"/>
          <w:szCs w:val="24"/>
        </w:rPr>
        <w:t xml:space="preserve"> степень вариативности</w:t>
      </w:r>
      <w:r w:rsidR="00F870FE">
        <w:rPr>
          <w:rFonts w:ascii="Times New Roman" w:hAnsi="Times New Roman"/>
          <w:sz w:val="24"/>
          <w:szCs w:val="24"/>
        </w:rPr>
        <w:t xml:space="preserve">. Кроме того, речь идет не о малых реках, чутко реагирующих на  изменения внешних факторов функционирования речной системы. </w:t>
      </w:r>
    </w:p>
    <w:p w14:paraId="4F9546B3" w14:textId="40C2CFC5" w:rsidR="004C15E8" w:rsidRDefault="00F870FE" w:rsidP="00F201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Резюмируя сказанное, </w:t>
      </w:r>
      <w:r w:rsidR="00B54B3F">
        <w:rPr>
          <w:rFonts w:ascii="Times New Roman" w:hAnsi="Times New Roman"/>
          <w:sz w:val="24"/>
          <w:szCs w:val="24"/>
        </w:rPr>
        <w:t>считаем, что в данном случае н</w:t>
      </w:r>
      <w:r w:rsidR="00B86611">
        <w:rPr>
          <w:rFonts w:ascii="Times New Roman" w:hAnsi="Times New Roman"/>
          <w:sz w:val="24"/>
          <w:szCs w:val="24"/>
        </w:rPr>
        <w:t>едостаток фактического материала – это</w:t>
      </w:r>
      <w:r w:rsidR="00B54B3F">
        <w:rPr>
          <w:rFonts w:ascii="Times New Roman" w:hAnsi="Times New Roman"/>
          <w:sz w:val="24"/>
          <w:szCs w:val="24"/>
        </w:rPr>
        <w:t>,</w:t>
      </w:r>
      <w:r w:rsidR="00B86611">
        <w:rPr>
          <w:rFonts w:ascii="Times New Roman" w:hAnsi="Times New Roman"/>
          <w:sz w:val="24"/>
          <w:szCs w:val="24"/>
        </w:rPr>
        <w:t xml:space="preserve"> прежде всего</w:t>
      </w:r>
      <w:r w:rsidR="00B54B3F">
        <w:rPr>
          <w:rFonts w:ascii="Times New Roman" w:hAnsi="Times New Roman"/>
          <w:sz w:val="24"/>
          <w:szCs w:val="24"/>
        </w:rPr>
        <w:t>,</w:t>
      </w:r>
      <w:r w:rsidR="00B86611">
        <w:rPr>
          <w:rFonts w:ascii="Times New Roman" w:hAnsi="Times New Roman"/>
          <w:sz w:val="24"/>
          <w:szCs w:val="24"/>
        </w:rPr>
        <w:t xml:space="preserve"> вопрос поставленных перед исследователем целей. И с </w:t>
      </w:r>
      <w:r w:rsidR="00B86611">
        <w:rPr>
          <w:rFonts w:ascii="Times New Roman" w:hAnsi="Times New Roman"/>
          <w:sz w:val="24"/>
          <w:szCs w:val="24"/>
        </w:rPr>
        <w:lastRenderedPageBreak/>
        <w:t>этой точки зрения мы согласны с рецензентом в вопросе неясности формулировки проблемы</w:t>
      </w:r>
      <w:r w:rsidR="00B54B3F">
        <w:rPr>
          <w:rFonts w:ascii="Times New Roman" w:hAnsi="Times New Roman"/>
          <w:sz w:val="24"/>
          <w:szCs w:val="24"/>
        </w:rPr>
        <w:t xml:space="preserve">. Мы переработали </w:t>
      </w:r>
      <w:r w:rsidR="00841543">
        <w:rPr>
          <w:rFonts w:ascii="Times New Roman" w:hAnsi="Times New Roman"/>
          <w:sz w:val="24"/>
          <w:szCs w:val="24"/>
        </w:rPr>
        <w:t xml:space="preserve">текст, в частности, </w:t>
      </w:r>
      <w:r w:rsidR="00B54B3F">
        <w:rPr>
          <w:rFonts w:ascii="Times New Roman" w:hAnsi="Times New Roman" w:cs="Times New Roman"/>
          <w:sz w:val="24"/>
          <w:szCs w:val="24"/>
        </w:rPr>
        <w:t>введение и более четко сформулировать цели и задачи работы.</w:t>
      </w:r>
    </w:p>
    <w:p w14:paraId="2CC62F19" w14:textId="77777777" w:rsidR="00B61F53" w:rsidRDefault="00B61F53" w:rsidP="007052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приводим ответы на </w:t>
      </w:r>
      <w:r w:rsidR="00BA638C">
        <w:rPr>
          <w:rFonts w:ascii="Times New Roman" w:hAnsi="Times New Roman" w:cs="Times New Roman"/>
          <w:sz w:val="24"/>
          <w:szCs w:val="24"/>
        </w:rPr>
        <w:t>конкретные</w:t>
      </w:r>
      <w:r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705256">
        <w:rPr>
          <w:rFonts w:ascii="Times New Roman" w:hAnsi="Times New Roman" w:cs="Times New Roman"/>
          <w:sz w:val="24"/>
          <w:szCs w:val="24"/>
        </w:rPr>
        <w:t xml:space="preserve"> в тексте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9A567" w14:textId="77777777" w:rsidR="00BA638C" w:rsidRDefault="00705256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  <w:r w:rsidR="00BA638C">
        <w:rPr>
          <w:rFonts w:ascii="Times New Roman" w:hAnsi="Times New Roman" w:cs="Times New Roman"/>
          <w:sz w:val="24"/>
          <w:szCs w:val="24"/>
        </w:rPr>
        <w:t>Встречается не вполне корректное употребление терминологии. Морфометрический анализ – по отношению к измерению размера обл</w:t>
      </w:r>
      <w:r w:rsidR="00925D6D">
        <w:rPr>
          <w:rFonts w:ascii="Times New Roman" w:hAnsi="Times New Roman" w:cs="Times New Roman"/>
          <w:sz w:val="24"/>
          <w:szCs w:val="24"/>
        </w:rPr>
        <w:t>омков, "коэффициент соотношения</w:t>
      </w:r>
      <w:r w:rsidR="00BA638C">
        <w:rPr>
          <w:rFonts w:ascii="Times New Roman" w:hAnsi="Times New Roman" w:cs="Times New Roman"/>
          <w:sz w:val="24"/>
          <w:szCs w:val="24"/>
        </w:rPr>
        <w:t xml:space="preserve">", "песчаными наносами" названы на </w:t>
      </w:r>
      <w:proofErr w:type="spellStart"/>
      <w:r w:rsidR="00BA638C">
        <w:rPr>
          <w:rFonts w:ascii="Times New Roman" w:hAnsi="Times New Roman" w:cs="Times New Roman"/>
          <w:sz w:val="24"/>
          <w:szCs w:val="24"/>
        </w:rPr>
        <w:t>ге</w:t>
      </w:r>
      <w:r w:rsidR="00925D6D">
        <w:rPr>
          <w:rFonts w:ascii="Times New Roman" w:hAnsi="Times New Roman" w:cs="Times New Roman"/>
          <w:sz w:val="24"/>
          <w:szCs w:val="24"/>
        </w:rPr>
        <w:t>оморф</w:t>
      </w:r>
      <w:proofErr w:type="spellEnd"/>
      <w:r w:rsidR="00925D6D">
        <w:rPr>
          <w:rFonts w:ascii="Times New Roman" w:hAnsi="Times New Roman" w:cs="Times New Roman"/>
          <w:sz w:val="24"/>
          <w:szCs w:val="24"/>
        </w:rPr>
        <w:t xml:space="preserve">. карте прирусловые отмели </w:t>
      </w:r>
      <w:r w:rsidR="00BA638C">
        <w:rPr>
          <w:rFonts w:ascii="Times New Roman" w:hAnsi="Times New Roman" w:cs="Times New Roman"/>
          <w:sz w:val="24"/>
          <w:szCs w:val="24"/>
        </w:rPr>
        <w:t xml:space="preserve">и т.д. (см примечания в тексте). </w:t>
      </w:r>
    </w:p>
    <w:p w14:paraId="6F1B39A8" w14:textId="77777777" w:rsidR="0051142D" w:rsidRDefault="00705256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6D">
        <w:rPr>
          <w:rFonts w:ascii="Times New Roman" w:hAnsi="Times New Roman" w:cs="Times New Roman"/>
          <w:b/>
          <w:sz w:val="24"/>
          <w:szCs w:val="24"/>
        </w:rPr>
        <w:t>Ответ:</w:t>
      </w:r>
      <w:r w:rsidRPr="00925D6D">
        <w:rPr>
          <w:rFonts w:ascii="Times New Roman" w:hAnsi="Times New Roman" w:cs="Times New Roman"/>
          <w:sz w:val="24"/>
          <w:szCs w:val="24"/>
        </w:rPr>
        <w:t xml:space="preserve"> </w:t>
      </w:r>
      <w:r w:rsidR="00BA638C" w:rsidRPr="00925D6D">
        <w:rPr>
          <w:rFonts w:ascii="Times New Roman" w:hAnsi="Times New Roman" w:cs="Times New Roman"/>
          <w:sz w:val="24"/>
          <w:szCs w:val="24"/>
        </w:rPr>
        <w:t>Неточности в употреблении терминологии устранены.</w:t>
      </w:r>
      <w:r w:rsidR="00925D6D" w:rsidRPr="00925D6D">
        <w:rPr>
          <w:rFonts w:ascii="Times New Roman" w:hAnsi="Times New Roman" w:cs="Times New Roman"/>
          <w:sz w:val="24"/>
          <w:szCs w:val="24"/>
        </w:rPr>
        <w:t xml:space="preserve"> Отметим, что морфометрический анализ - количественный анализ формы объекта (</w:t>
      </w:r>
      <w:hyperlink r:id="rId5" w:tooltip="Симонов Юрий Гаврилович (перейти на страницу сотрудника)" w:history="1">
        <w:r w:rsidR="00925D6D" w:rsidRPr="00925D6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Симонов Ю.Г.</w:t>
        </w:r>
      </w:hyperlink>
      <w:r w:rsidR="00925D6D" w:rsidRPr="00925D6D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="00925D6D" w:rsidRPr="00925D6D">
        <w:rPr>
          <w:rFonts w:ascii="Times New Roman" w:hAnsi="Times New Roman" w:cs="Times New Roman"/>
          <w:sz w:val="24"/>
          <w:szCs w:val="24"/>
        </w:rPr>
        <w:fldChar w:fldCharType="begin"/>
      </w:r>
      <w:r w:rsidR="00925D6D" w:rsidRPr="00925D6D">
        <w:rPr>
          <w:rFonts w:ascii="Times New Roman" w:hAnsi="Times New Roman" w:cs="Times New Roman"/>
          <w:sz w:val="24"/>
          <w:szCs w:val="24"/>
        </w:rPr>
        <w:instrText>HYPERLINK "https://istina.msu.ru/workers/6637560/" \o "Борсук Олег Анатольевич (перейти на страницу сотрудника)"</w:instrText>
      </w:r>
      <w:r w:rsidR="00925D6D" w:rsidRPr="00925D6D">
        <w:rPr>
          <w:rFonts w:ascii="Times New Roman" w:hAnsi="Times New Roman" w:cs="Times New Roman"/>
          <w:sz w:val="24"/>
          <w:szCs w:val="24"/>
        </w:rPr>
        <w:fldChar w:fldCharType="separate"/>
      </w:r>
      <w:r w:rsidR="00925D6D" w:rsidRPr="00925D6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Борсук</w:t>
      </w:r>
      <w:proofErr w:type="spellEnd"/>
      <w:r w:rsidR="00925D6D" w:rsidRPr="00925D6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 xml:space="preserve"> О.А.</w:t>
      </w:r>
      <w:r w:rsidR="00925D6D" w:rsidRPr="00925D6D">
        <w:rPr>
          <w:rFonts w:ascii="Times New Roman" w:hAnsi="Times New Roman" w:cs="Times New Roman"/>
          <w:sz w:val="24"/>
          <w:szCs w:val="24"/>
        </w:rPr>
        <w:fldChar w:fldCharType="end"/>
      </w:r>
      <w:r w:rsidR="00925D6D" w:rsidRPr="00925D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Перейти на страницу статьи" w:history="1">
        <w:r w:rsidR="00925D6D" w:rsidRPr="00925D6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Морфометрический анализ обломочных частиц и галечников для целей палеогеографического </w:t>
        </w:r>
        <w:proofErr w:type="spellStart"/>
        <w:r w:rsidR="00925D6D" w:rsidRPr="00925D6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анализа</w:t>
        </w:r>
      </w:hyperlink>
      <w:r w:rsidR="00925D6D" w:rsidRPr="00925D6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925D6D" w:rsidRPr="00925D6D">
        <w:rPr>
          <w:rFonts w:ascii="Times New Roman" w:hAnsi="Times New Roman" w:cs="Times New Roman"/>
          <w:sz w:val="24"/>
          <w:szCs w:val="24"/>
        </w:rPr>
        <w:t xml:space="preserve"> сборнике </w:t>
      </w:r>
      <w:hyperlink r:id="rId7" w:tooltip="Перейти на страницу сборника" w:history="1">
        <w:r w:rsidR="00925D6D" w:rsidRPr="00925D6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Новейшая тектоника, новейшие отложения и человек</w:t>
        </w:r>
      </w:hyperlink>
      <w:r w:rsidR="00925D6D" w:rsidRPr="00925D6D">
        <w:rPr>
          <w:rFonts w:ascii="Times New Roman" w:hAnsi="Times New Roman" w:cs="Times New Roman"/>
          <w:sz w:val="24"/>
          <w:szCs w:val="24"/>
        </w:rPr>
        <w:t xml:space="preserve">, </w:t>
      </w:r>
      <w:r w:rsidR="00925D6D" w:rsidRPr="00925D6D">
        <w:rPr>
          <w:rFonts w:ascii="Times New Roman" w:hAnsi="Times New Roman" w:cs="Times New Roman"/>
          <w:iCs/>
          <w:sz w:val="24"/>
          <w:szCs w:val="24"/>
        </w:rPr>
        <w:t>Изд-во МГУ Москва</w:t>
      </w:r>
      <w:r w:rsidR="00925D6D" w:rsidRPr="00925D6D">
        <w:rPr>
          <w:rFonts w:ascii="Times New Roman" w:hAnsi="Times New Roman" w:cs="Times New Roman"/>
          <w:sz w:val="24"/>
          <w:szCs w:val="24"/>
        </w:rPr>
        <w:t xml:space="preserve">, том 1, </w:t>
      </w:r>
      <w:r w:rsidR="00925D6D" w:rsidRPr="00925D6D">
        <w:rPr>
          <w:rFonts w:ascii="Times New Roman" w:hAnsi="Times New Roman" w:cs="Times New Roman"/>
          <w:bCs/>
          <w:sz w:val="24"/>
          <w:szCs w:val="24"/>
        </w:rPr>
        <w:t>1969; </w:t>
      </w:r>
      <w:hyperlink r:id="rId8" w:tooltip="Федоров Валерий Михайлович (перейти на страницу сотрудника)" w:history="1">
        <w:r w:rsidR="00925D6D" w:rsidRPr="00925D6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Федоров В.М.</w:t>
        </w:r>
      </w:hyperlink>
      <w:r w:rsidR="00925D6D" w:rsidRPr="00925D6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Перейти на страницу статьи" w:history="1">
        <w:r w:rsidR="00925D6D" w:rsidRPr="00925D6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Морфометрический анализ крупнообломочного материала кайнозойских отложений разреза «</w:t>
        </w:r>
        <w:proofErr w:type="spellStart"/>
        <w:r w:rsidR="00925D6D" w:rsidRPr="00925D6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Вастьянский</w:t>
        </w:r>
        <w:proofErr w:type="spellEnd"/>
        <w:r w:rsidR="00925D6D" w:rsidRPr="00925D6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Конь»</w:t>
        </w:r>
      </w:hyperlink>
      <w:r w:rsidR="00925D6D" w:rsidRPr="00925D6D">
        <w:rPr>
          <w:rFonts w:ascii="Times New Roman" w:hAnsi="Times New Roman" w:cs="Times New Roman"/>
          <w:sz w:val="24"/>
          <w:szCs w:val="24"/>
        </w:rPr>
        <w:t>// </w:t>
      </w:r>
      <w:hyperlink r:id="rId10" w:tooltip="Перейти на страницу журнала" w:history="1">
        <w:r w:rsidR="00925D6D" w:rsidRPr="00925D6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Вестник Московского университета. Серия 5: География</w:t>
        </w:r>
      </w:hyperlink>
      <w:r w:rsidR="00925D6D" w:rsidRPr="00925D6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Перейти на страницу издательства" w:history="1">
        <w:r w:rsidR="00925D6D" w:rsidRPr="00925D6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 xml:space="preserve">Изд-во </w:t>
        </w:r>
        <w:proofErr w:type="spellStart"/>
        <w:r w:rsidR="00925D6D" w:rsidRPr="00925D6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Моск</w:t>
        </w:r>
        <w:proofErr w:type="spellEnd"/>
        <w:r w:rsidR="00925D6D" w:rsidRPr="00925D6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. ун-та</w:t>
        </w:r>
      </w:hyperlink>
      <w:r w:rsidR="00925D6D" w:rsidRPr="00925D6D">
        <w:rPr>
          <w:rFonts w:ascii="Times New Roman" w:hAnsi="Times New Roman" w:cs="Times New Roman"/>
          <w:iCs/>
          <w:sz w:val="24"/>
          <w:szCs w:val="24"/>
        </w:rPr>
        <w:t> (М.)</w:t>
      </w:r>
      <w:r w:rsidR="00925D6D" w:rsidRPr="00925D6D">
        <w:rPr>
          <w:rFonts w:ascii="Times New Roman" w:hAnsi="Times New Roman" w:cs="Times New Roman"/>
          <w:sz w:val="24"/>
          <w:szCs w:val="24"/>
        </w:rPr>
        <w:t>, № 3, с. 75-80).</w:t>
      </w:r>
    </w:p>
    <w:p w14:paraId="027FC8B0" w14:textId="77777777" w:rsidR="0051142D" w:rsidRDefault="0051142D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A21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отредактировать цвета и легенду геоморфологических карт рис. 2, карта должна отображать морфологические типы русел и пойм, не хватает поперечных профилей через изучаемые участки долин.</w:t>
      </w:r>
    </w:p>
    <w:p w14:paraId="7B42B5B7" w14:textId="77777777" w:rsidR="0051142D" w:rsidRDefault="0051142D" w:rsidP="00705256">
      <w:pPr>
        <w:spacing w:after="0" w:line="360" w:lineRule="auto"/>
        <w:ind w:firstLine="709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7D7A21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цвета и легенды на рис. 1 и 2 отредактированы,</w:t>
      </w:r>
      <w:r w:rsidR="007D7A21" w:rsidRPr="007D7A21">
        <w:rPr>
          <w:rFonts w:ascii="Times New Roman" w:hAnsi="Times New Roman" w:cs="Times New Roman"/>
          <w:sz w:val="24"/>
          <w:szCs w:val="24"/>
        </w:rPr>
        <w:t xml:space="preserve"> </w:t>
      </w:r>
      <w:r w:rsidR="007D7A21">
        <w:rPr>
          <w:rFonts w:ascii="Times New Roman" w:hAnsi="Times New Roman" w:cs="Times New Roman"/>
          <w:sz w:val="24"/>
          <w:szCs w:val="24"/>
        </w:rPr>
        <w:t>н</w:t>
      </w:r>
      <w:r w:rsidR="007D7A21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7D7A21" w:rsidRPr="007D7A21">
        <w:rPr>
          <w:rFonts w:ascii="Times New Roman" w:hAnsi="Times New Roman" w:cs="Times New Roman"/>
          <w:sz w:val="24"/>
          <w:szCs w:val="24"/>
        </w:rPr>
        <w:t>рис. 1 и в тексте указаны геоморфологические районы, выделенные по развитию морфодинамических типов, их характеристика приведена в тексте, в масштабе карты-схемы при генерализации произошла бы неизбежная потеря данных.</w:t>
      </w:r>
      <w:r w:rsidR="007D7A21">
        <w:rPr>
          <w:rFonts w:ascii="Times New Roman" w:hAnsi="Times New Roman" w:cs="Times New Roman"/>
          <w:sz w:val="24"/>
          <w:szCs w:val="24"/>
        </w:rPr>
        <w:t xml:space="preserve"> Н</w:t>
      </w:r>
      <w:r w:rsidR="007D7A21" w:rsidRPr="007D7A21">
        <w:rPr>
          <w:rStyle w:val="layout"/>
          <w:rFonts w:ascii="Times New Roman" w:hAnsi="Times New Roman" w:cs="Times New Roman"/>
          <w:sz w:val="24"/>
          <w:szCs w:val="24"/>
        </w:rPr>
        <w:t xml:space="preserve">а данном этапе исследований не затрагивался анализ </w:t>
      </w:r>
      <w:proofErr w:type="spellStart"/>
      <w:r w:rsidR="007D7A21" w:rsidRPr="007D7A21">
        <w:rPr>
          <w:rStyle w:val="layout"/>
          <w:rFonts w:ascii="Times New Roman" w:hAnsi="Times New Roman" w:cs="Times New Roman"/>
          <w:sz w:val="24"/>
          <w:szCs w:val="24"/>
        </w:rPr>
        <w:t>гипсометрически</w:t>
      </w:r>
      <w:proofErr w:type="spellEnd"/>
      <w:r w:rsidR="007D7A21" w:rsidRPr="007D7A21">
        <w:rPr>
          <w:rStyle w:val="layout"/>
          <w:rFonts w:ascii="Times New Roman" w:hAnsi="Times New Roman" w:cs="Times New Roman"/>
          <w:sz w:val="24"/>
          <w:szCs w:val="24"/>
        </w:rPr>
        <w:t> разных поверхностей в долинах, поперечные профили долин  не несут смысловой нагрузки.</w:t>
      </w:r>
      <w:r w:rsidRPr="007D7A21">
        <w:rPr>
          <w:rFonts w:ascii="Times New Roman" w:hAnsi="Times New Roman" w:cs="Times New Roman"/>
          <w:sz w:val="24"/>
          <w:szCs w:val="24"/>
        </w:rPr>
        <w:t xml:space="preserve"> </w:t>
      </w:r>
      <w:r w:rsidR="007D7A21">
        <w:rPr>
          <w:rFonts w:ascii="Times New Roman" w:hAnsi="Times New Roman" w:cs="Times New Roman"/>
          <w:sz w:val="24"/>
          <w:szCs w:val="24"/>
        </w:rPr>
        <w:t>В то же время п</w:t>
      </w:r>
      <w:r w:rsidR="007D7A21" w:rsidRPr="007D7A21">
        <w:rPr>
          <w:rStyle w:val="layout"/>
          <w:rFonts w:ascii="Times New Roman" w:hAnsi="Times New Roman" w:cs="Times New Roman"/>
          <w:sz w:val="24"/>
          <w:szCs w:val="24"/>
        </w:rPr>
        <w:t>родольное профилирование русел и пойм показывает вариабельность отложений на исследуемых участках рек  от предгорий к равнинной части.</w:t>
      </w:r>
    </w:p>
    <w:p w14:paraId="49422D03" w14:textId="4F28A599" w:rsidR="007D7A21" w:rsidRDefault="007D7A21" w:rsidP="0070525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D7A21">
        <w:rPr>
          <w:rStyle w:val="layout"/>
          <w:rFonts w:ascii="Times New Roman" w:hAnsi="Times New Roman" w:cs="Times New Roman"/>
          <w:b/>
          <w:sz w:val="24"/>
          <w:szCs w:val="24"/>
        </w:rPr>
        <w:t>Вопрос</w:t>
      </w:r>
      <w:proofErr w:type="gramStart"/>
      <w:r w:rsidRPr="007D7A21">
        <w:rPr>
          <w:rStyle w:val="layout"/>
          <w:rFonts w:ascii="Times New Roman" w:hAnsi="Times New Roman" w:cs="Times New Roman"/>
          <w:b/>
          <w:sz w:val="24"/>
          <w:szCs w:val="24"/>
        </w:rPr>
        <w:t>:</w:t>
      </w:r>
      <w:r w:rsidR="00841543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хватает таблицы с радиоуглеродными датами: лаб. индексы, даты, их калибровка (лучше не интервалами, 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μ±σ; положение в разрезе (глубина, слой), датированный материал.</w:t>
      </w:r>
    </w:p>
    <w:p w14:paraId="0AC59C7E" w14:textId="77777777" w:rsidR="007D7A21" w:rsidRDefault="007D7A21" w:rsidP="0070525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557E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 сожалению, мы ограничены объемом работы, поэтому, если Вы не против, мы укажем на рисунке 4 помимо календарного также и радиоуглеродный возраст. </w:t>
      </w:r>
      <w:r w:rsidR="002557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Глубина и место отбора образца там показано значительно нагляднее, чем это было бы в табличной форме. Датированный материал только в одном случае древесина, что опять-таки отображен на рис. 4, в остальных случаях гуминовые кислоты.</w:t>
      </w:r>
    </w:p>
    <w:p w14:paraId="5A113D6D" w14:textId="77777777" w:rsidR="002557EA" w:rsidRPr="008B5613" w:rsidRDefault="002557EA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61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>Вопрос:</w:t>
      </w:r>
      <w:r w:rsidRPr="008B56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5613">
        <w:rPr>
          <w:rFonts w:ascii="Times New Roman" w:hAnsi="Times New Roman" w:cs="Times New Roman"/>
          <w:sz w:val="24"/>
          <w:szCs w:val="24"/>
        </w:rPr>
        <w:t xml:space="preserve">Как таежные ландшафты сочетаются с </w:t>
      </w:r>
      <w:proofErr w:type="spellStart"/>
      <w:r w:rsidRPr="008B5613">
        <w:rPr>
          <w:rFonts w:ascii="Times New Roman" w:hAnsi="Times New Roman" w:cs="Times New Roman"/>
          <w:sz w:val="24"/>
          <w:szCs w:val="24"/>
        </w:rPr>
        <w:t>темногумусовыми</w:t>
      </w:r>
      <w:proofErr w:type="spellEnd"/>
      <w:r w:rsidRPr="008B5613">
        <w:rPr>
          <w:rFonts w:ascii="Times New Roman" w:hAnsi="Times New Roman" w:cs="Times New Roman"/>
          <w:sz w:val="24"/>
          <w:szCs w:val="24"/>
        </w:rPr>
        <w:t xml:space="preserve"> (видимо, луговыми или степными) почвами? Тайга – подзол.</w:t>
      </w:r>
    </w:p>
    <w:p w14:paraId="626E6C84" w14:textId="29A40384" w:rsidR="002557EA" w:rsidRDefault="002557EA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613">
        <w:rPr>
          <w:rFonts w:ascii="Times New Roman" w:hAnsi="Times New Roman" w:cs="Times New Roman"/>
          <w:b/>
          <w:sz w:val="24"/>
          <w:szCs w:val="24"/>
        </w:rPr>
        <w:t>Ответ:</w:t>
      </w:r>
      <w:r w:rsidRPr="008B5613">
        <w:rPr>
          <w:rFonts w:ascii="Times New Roman" w:hAnsi="Times New Roman" w:cs="Times New Roman"/>
          <w:sz w:val="24"/>
          <w:szCs w:val="24"/>
        </w:rPr>
        <w:t xml:space="preserve"> не уходя далеко от почвенной тематики, постараемся ответить на приведенный выше вопрос. Не под всякой тайгой формируются подзолы. В свое время осознание сложности организации почвенного покрова привело отечественное почвенное сообщество к пониманию некорректности применения таких однозначных </w:t>
      </w:r>
      <w:r w:rsidR="00841543">
        <w:rPr>
          <w:rFonts w:ascii="Times New Roman" w:hAnsi="Times New Roman" w:cs="Times New Roman"/>
          <w:sz w:val="24"/>
          <w:szCs w:val="24"/>
        </w:rPr>
        <w:t>связей</w:t>
      </w:r>
      <w:r w:rsidRPr="008B5613">
        <w:rPr>
          <w:rFonts w:ascii="Times New Roman" w:hAnsi="Times New Roman" w:cs="Times New Roman"/>
          <w:sz w:val="24"/>
          <w:szCs w:val="24"/>
        </w:rPr>
        <w:t xml:space="preserve"> («тайга-подзол», «степь-чернозем», «сухая степь-каштановая» и пр.)</w:t>
      </w:r>
      <w:r w:rsidR="008B5613" w:rsidRPr="008B5613">
        <w:rPr>
          <w:rFonts w:ascii="Times New Roman" w:hAnsi="Times New Roman" w:cs="Times New Roman"/>
          <w:sz w:val="24"/>
          <w:szCs w:val="24"/>
        </w:rPr>
        <w:t>. Были начаты работы по созданию новой почвенной классификации, основанной на субстантивно-генетическом принципе. Т.е. при отнесении почв к тому или иному таксону во главу угла ставилась не ландшафтная приуроченность почв, а объективно наблюдаемые морфо</w:t>
      </w:r>
      <w:r w:rsidR="00841543">
        <w:rPr>
          <w:rFonts w:ascii="Times New Roman" w:hAnsi="Times New Roman" w:cs="Times New Roman"/>
          <w:sz w:val="24"/>
          <w:szCs w:val="24"/>
        </w:rPr>
        <w:t>лого</w:t>
      </w:r>
      <w:r w:rsidR="008B5613" w:rsidRPr="008B5613">
        <w:rPr>
          <w:rFonts w:ascii="Times New Roman" w:hAnsi="Times New Roman" w:cs="Times New Roman"/>
          <w:sz w:val="24"/>
          <w:szCs w:val="24"/>
        </w:rPr>
        <w:t xml:space="preserve">-генетические свойства почв в конкретных природных условиях.  </w:t>
      </w:r>
      <w:r w:rsidRPr="008B5613">
        <w:rPr>
          <w:rFonts w:ascii="Times New Roman" w:hAnsi="Times New Roman" w:cs="Times New Roman"/>
          <w:sz w:val="24"/>
          <w:szCs w:val="24"/>
        </w:rPr>
        <w:t>Классификация и диагностика почв России (2004) не подразумевает зональных характеристик при отнесении почв к тому или иному отделу. По крайней мере</w:t>
      </w:r>
      <w:r w:rsidR="008B5613" w:rsidRPr="008B5613">
        <w:rPr>
          <w:rFonts w:ascii="Times New Roman" w:hAnsi="Times New Roman" w:cs="Times New Roman"/>
          <w:sz w:val="24"/>
          <w:szCs w:val="24"/>
        </w:rPr>
        <w:t>,</w:t>
      </w:r>
      <w:r w:rsidRPr="008B5613">
        <w:rPr>
          <w:rFonts w:ascii="Times New Roman" w:hAnsi="Times New Roman" w:cs="Times New Roman"/>
          <w:sz w:val="24"/>
          <w:szCs w:val="24"/>
        </w:rPr>
        <w:t xml:space="preserve"> это относится к почвам органо-аккумулятивного отдела</w:t>
      </w:r>
      <w:r w:rsidR="008B5613" w:rsidRPr="008B5613">
        <w:rPr>
          <w:rFonts w:ascii="Times New Roman" w:hAnsi="Times New Roman" w:cs="Times New Roman"/>
          <w:sz w:val="24"/>
          <w:szCs w:val="24"/>
        </w:rPr>
        <w:t xml:space="preserve"> (в частности, </w:t>
      </w:r>
      <w:proofErr w:type="spellStart"/>
      <w:r w:rsidR="008B5613" w:rsidRPr="008B5613">
        <w:rPr>
          <w:rFonts w:ascii="Times New Roman" w:hAnsi="Times New Roman" w:cs="Times New Roman"/>
          <w:sz w:val="24"/>
          <w:szCs w:val="24"/>
        </w:rPr>
        <w:t>темногумусовым</w:t>
      </w:r>
      <w:proofErr w:type="spellEnd"/>
      <w:r w:rsidR="008B5613" w:rsidRPr="008B5613">
        <w:rPr>
          <w:rFonts w:ascii="Times New Roman" w:hAnsi="Times New Roman" w:cs="Times New Roman"/>
          <w:sz w:val="24"/>
          <w:szCs w:val="24"/>
        </w:rPr>
        <w:t xml:space="preserve">). В контексте данной работы формирование </w:t>
      </w:r>
      <w:proofErr w:type="spellStart"/>
      <w:r w:rsidR="008B5613" w:rsidRPr="008B5613">
        <w:rPr>
          <w:rFonts w:ascii="Times New Roman" w:hAnsi="Times New Roman" w:cs="Times New Roman"/>
          <w:sz w:val="24"/>
          <w:szCs w:val="24"/>
        </w:rPr>
        <w:t>темногумусовых</w:t>
      </w:r>
      <w:proofErr w:type="spellEnd"/>
      <w:r w:rsidR="008B5613" w:rsidRPr="008B5613">
        <w:rPr>
          <w:rFonts w:ascii="Times New Roman" w:hAnsi="Times New Roman" w:cs="Times New Roman"/>
          <w:sz w:val="24"/>
          <w:szCs w:val="24"/>
        </w:rPr>
        <w:t xml:space="preserve"> почв на границе раннего и среднего голоцена свидетельствует не о сменах ландшафтов, а о благоприятном сочетании тепло- и влагообеспеченности, обусловившем интенсивное </w:t>
      </w:r>
      <w:proofErr w:type="spellStart"/>
      <w:r w:rsidR="008B5613" w:rsidRPr="008B5613">
        <w:rPr>
          <w:rFonts w:ascii="Times New Roman" w:hAnsi="Times New Roman" w:cs="Times New Roman"/>
          <w:sz w:val="24"/>
          <w:szCs w:val="24"/>
        </w:rPr>
        <w:t>гумусонакопление</w:t>
      </w:r>
      <w:proofErr w:type="spellEnd"/>
      <w:r w:rsidR="008B5613" w:rsidRPr="008B5613">
        <w:rPr>
          <w:rFonts w:ascii="Times New Roman" w:hAnsi="Times New Roman" w:cs="Times New Roman"/>
          <w:sz w:val="24"/>
          <w:szCs w:val="24"/>
        </w:rPr>
        <w:t>. Поэтому противоречий здесь нет.</w:t>
      </w:r>
    </w:p>
    <w:p w14:paraId="4145EFB3" w14:textId="77777777" w:rsidR="00C05632" w:rsidRDefault="00C05632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6D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Многие ссылки сделаны формально, общим списком, и некоторые работы имеют слабое отношение к тексту.</w:t>
      </w:r>
    </w:p>
    <w:p w14:paraId="33098783" w14:textId="77777777" w:rsidR="00C05632" w:rsidRPr="008B5613" w:rsidRDefault="00C05632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6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С замечанием согласны, ссылки и список литературы доработаны.</w:t>
      </w:r>
    </w:p>
    <w:p w14:paraId="0FA06C22" w14:textId="77777777" w:rsidR="0051142D" w:rsidRDefault="00925D6D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6D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Название расплывчатое – что значит "формирование пойменных комплексов"? Надо конкретизировать.</w:t>
      </w:r>
    </w:p>
    <w:p w14:paraId="18610907" w14:textId="77777777" w:rsidR="00925D6D" w:rsidRDefault="00925D6D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6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с замечанием согласны, в соответствии с поставленной целью и результатами предложен новый вариант названия.</w:t>
      </w:r>
    </w:p>
    <w:p w14:paraId="5DA41F9E" w14:textId="77777777" w:rsidR="00925D6D" w:rsidRPr="00E17668" w:rsidRDefault="00925D6D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668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E17668">
        <w:rPr>
          <w:rFonts w:ascii="Times New Roman" w:hAnsi="Times New Roman" w:cs="Times New Roman"/>
          <w:sz w:val="24"/>
          <w:szCs w:val="24"/>
        </w:rPr>
        <w:t xml:space="preserve"> Стр. 10. Надо развернуть: как именно климатические условия могли влиять на гидрологический режим. Выше шла речь о летних температурах, но руслоформирующие расходы здесь – это расходы половодья. Наверное, зимы тоже были теплее и короче, снега меньше, половодья поэтому ниже.</w:t>
      </w:r>
    </w:p>
    <w:p w14:paraId="7C5DD493" w14:textId="77777777" w:rsidR="00925D6D" w:rsidRDefault="00925D6D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668">
        <w:rPr>
          <w:rFonts w:ascii="Times New Roman" w:hAnsi="Times New Roman" w:cs="Times New Roman"/>
          <w:b/>
          <w:sz w:val="24"/>
          <w:szCs w:val="24"/>
        </w:rPr>
        <w:t>Ответ:</w:t>
      </w:r>
      <w:r w:rsidRPr="00E17668">
        <w:rPr>
          <w:rFonts w:ascii="Times New Roman" w:hAnsi="Times New Roman" w:cs="Times New Roman"/>
          <w:sz w:val="24"/>
          <w:szCs w:val="24"/>
        </w:rPr>
        <w:t xml:space="preserve"> с замечанием согласны, раздел дополнен. Территория исследования согласно районированию по гидрологическим опасным явлениям, </w:t>
      </w:r>
      <w:r w:rsidRPr="00E17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относится к </w:t>
      </w:r>
      <w:proofErr w:type="spellStart"/>
      <w:r w:rsidRPr="00E17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Иркутско</w:t>
      </w:r>
      <w:proofErr w:type="spellEnd"/>
      <w:r w:rsidRPr="00E17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–Черемховскому </w:t>
      </w:r>
      <w:proofErr w:type="spellStart"/>
      <w:r w:rsidRPr="00E17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гидролого</w:t>
      </w:r>
      <w:proofErr w:type="spellEnd"/>
      <w:r w:rsidRPr="00E17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–морфологическому району (Атлас, 2004), который характеризуется средневысоким уровнем половодья и высокими дождевыми паводкам.</w:t>
      </w:r>
      <w:r w:rsidR="00E17668" w:rsidRPr="00E17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766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районированию (Чалов, 2011) реки исследуемой территории характеризуются руслоформирующими расходами воды, которые проходят при затопленной пойме. То </w:t>
      </w:r>
      <w:r w:rsidRPr="00E17668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есть, в основном, периодические русловые и береговые деформации происходят в период летних паводков.</w:t>
      </w:r>
    </w:p>
    <w:p w14:paraId="36B105FC" w14:textId="77777777" w:rsidR="00E17668" w:rsidRPr="008375C4" w:rsidRDefault="00E17668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5C4">
        <w:rPr>
          <w:rFonts w:ascii="Times New Roman" w:hAnsi="Times New Roman" w:cs="Times New Roman"/>
          <w:b/>
          <w:color w:val="000000"/>
          <w:sz w:val="24"/>
          <w:szCs w:val="24"/>
        </w:rPr>
        <w:t>Вопрос:</w:t>
      </w:r>
      <w:r w:rsidRPr="008375C4">
        <w:rPr>
          <w:rFonts w:ascii="Times New Roman" w:hAnsi="Times New Roman" w:cs="Times New Roman"/>
          <w:color w:val="000000"/>
          <w:sz w:val="24"/>
          <w:szCs w:val="24"/>
        </w:rPr>
        <w:t xml:space="preserve"> Стр. 10. </w:t>
      </w:r>
      <w:r w:rsidRPr="008375C4">
        <w:rPr>
          <w:rFonts w:ascii="Times New Roman" w:hAnsi="Times New Roman" w:cs="Times New Roman"/>
          <w:sz w:val="24"/>
          <w:szCs w:val="24"/>
        </w:rPr>
        <w:t>Что это значит? Там, где уде пойма, никакой аккумуляции руслового аллювия уже и нет, только пойменного. Русловой аллювий – в русле. Если терраса, значит пойменной аккумуляции уже нет.</w:t>
      </w:r>
    </w:p>
    <w:p w14:paraId="403F74AE" w14:textId="77777777" w:rsidR="008375C4" w:rsidRDefault="00E17668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5C4">
        <w:rPr>
          <w:rFonts w:ascii="Times New Roman" w:hAnsi="Times New Roman" w:cs="Times New Roman"/>
          <w:b/>
          <w:sz w:val="24"/>
          <w:szCs w:val="24"/>
        </w:rPr>
        <w:t>Ответ:</w:t>
      </w:r>
      <w:r w:rsidRPr="008375C4">
        <w:rPr>
          <w:rFonts w:ascii="Times New Roman" w:hAnsi="Times New Roman" w:cs="Times New Roman"/>
          <w:sz w:val="24"/>
          <w:szCs w:val="24"/>
        </w:rPr>
        <w:t xml:space="preserve"> Возможно, формулировка некорректна,</w:t>
      </w:r>
      <w:r w:rsidR="008375C4" w:rsidRPr="008375C4">
        <w:rPr>
          <w:rFonts w:ascii="Times New Roman" w:hAnsi="Times New Roman" w:cs="Times New Roman"/>
          <w:sz w:val="24"/>
          <w:szCs w:val="24"/>
        </w:rPr>
        <w:t xml:space="preserve"> а возможно мы были поняты слишком буквально.</w:t>
      </w:r>
      <w:r w:rsidRPr="008375C4">
        <w:rPr>
          <w:rFonts w:ascii="Times New Roman" w:hAnsi="Times New Roman" w:cs="Times New Roman"/>
          <w:sz w:val="24"/>
          <w:szCs w:val="24"/>
        </w:rPr>
        <w:t xml:space="preserve"> </w:t>
      </w:r>
      <w:r w:rsidR="008375C4" w:rsidRPr="008375C4">
        <w:rPr>
          <w:rFonts w:ascii="Times New Roman" w:hAnsi="Times New Roman" w:cs="Times New Roman"/>
          <w:sz w:val="24"/>
          <w:szCs w:val="24"/>
        </w:rPr>
        <w:t>С</w:t>
      </w:r>
      <w:r w:rsidRPr="008375C4">
        <w:rPr>
          <w:rFonts w:ascii="Times New Roman" w:hAnsi="Times New Roman" w:cs="Times New Roman"/>
          <w:sz w:val="24"/>
          <w:szCs w:val="24"/>
        </w:rPr>
        <w:t xml:space="preserve"> нашей точки зрения смотрится вполне логично. Участки речных долин, ныне представляющие собой террасы и поймы, когда-то были заняты руслом реки. Горизонтальные и вертикальные смещения русла формировали поймы</w:t>
      </w:r>
      <w:r w:rsidR="008375C4" w:rsidRPr="008375C4">
        <w:rPr>
          <w:rFonts w:ascii="Times New Roman" w:hAnsi="Times New Roman" w:cs="Times New Roman"/>
          <w:sz w:val="24"/>
          <w:szCs w:val="24"/>
        </w:rPr>
        <w:t>,</w:t>
      </w:r>
      <w:r w:rsidRPr="008375C4">
        <w:rPr>
          <w:rFonts w:ascii="Times New Roman" w:hAnsi="Times New Roman" w:cs="Times New Roman"/>
          <w:sz w:val="24"/>
          <w:szCs w:val="24"/>
        </w:rPr>
        <w:t xml:space="preserve"> с течением времени</w:t>
      </w:r>
      <w:r w:rsidR="008375C4" w:rsidRPr="008375C4">
        <w:rPr>
          <w:rFonts w:ascii="Times New Roman" w:hAnsi="Times New Roman" w:cs="Times New Roman"/>
          <w:sz w:val="24"/>
          <w:szCs w:val="24"/>
        </w:rPr>
        <w:t xml:space="preserve"> переходившие в террасы.</w:t>
      </w:r>
      <w:r w:rsidRPr="008375C4">
        <w:rPr>
          <w:rFonts w:ascii="Times New Roman" w:hAnsi="Times New Roman" w:cs="Times New Roman"/>
          <w:sz w:val="24"/>
          <w:szCs w:val="24"/>
        </w:rPr>
        <w:t xml:space="preserve"> </w:t>
      </w:r>
      <w:r w:rsidR="008375C4" w:rsidRPr="008375C4">
        <w:rPr>
          <w:rFonts w:ascii="Times New Roman" w:hAnsi="Times New Roman" w:cs="Times New Roman"/>
          <w:sz w:val="24"/>
          <w:szCs w:val="24"/>
        </w:rPr>
        <w:t>В</w:t>
      </w:r>
      <w:r w:rsidRPr="008375C4">
        <w:rPr>
          <w:rFonts w:ascii="Times New Roman" w:hAnsi="Times New Roman" w:cs="Times New Roman"/>
          <w:sz w:val="24"/>
          <w:szCs w:val="24"/>
        </w:rPr>
        <w:t xml:space="preserve"> соответствии с этим процессом происходила и смена фаций в толщах отложений. </w:t>
      </w:r>
      <w:r w:rsidR="008375C4" w:rsidRPr="008375C4">
        <w:rPr>
          <w:rFonts w:ascii="Times New Roman" w:hAnsi="Times New Roman" w:cs="Times New Roman"/>
          <w:sz w:val="24"/>
          <w:szCs w:val="24"/>
        </w:rPr>
        <w:t>В данном случае речь шла об одной из таких смен на границе раннего и среднего голоцена.</w:t>
      </w:r>
    </w:p>
    <w:p w14:paraId="5D6C12C6" w14:textId="77777777" w:rsidR="008375C4" w:rsidRPr="00AC2AC5" w:rsidRDefault="008375C4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AC5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AC2AC5">
        <w:rPr>
          <w:rFonts w:ascii="Times New Roman" w:hAnsi="Times New Roman" w:cs="Times New Roman"/>
          <w:sz w:val="24"/>
          <w:szCs w:val="24"/>
        </w:rPr>
        <w:t xml:space="preserve"> Стр. 10. Непонятно, как теплообеспеченность связана с переходом поймы в террасу. Или речь идет о палеоклиматических изменениях? Надо тогда переформулировать, чтобы было понятно.</w:t>
      </w:r>
    </w:p>
    <w:p w14:paraId="16190E6C" w14:textId="77777777" w:rsidR="00AC2AC5" w:rsidRDefault="008375C4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AC5">
        <w:rPr>
          <w:rFonts w:ascii="Times New Roman" w:hAnsi="Times New Roman" w:cs="Times New Roman"/>
          <w:b/>
          <w:sz w:val="24"/>
          <w:szCs w:val="24"/>
        </w:rPr>
        <w:t>Ответ:</w:t>
      </w:r>
      <w:r w:rsidRPr="00AC2AC5">
        <w:rPr>
          <w:rFonts w:ascii="Times New Roman" w:hAnsi="Times New Roman" w:cs="Times New Roman"/>
          <w:sz w:val="24"/>
          <w:szCs w:val="24"/>
        </w:rPr>
        <w:t xml:space="preserve"> В данном предложении речь идет о том, что этап смен фаций аллювиальных отложений маркируется погребенной почвой, наличие которой само по себе - важное свидетельство длительного отсутствия паводков и стабильности поверхности. Учитывая интенсивное накопление органического вещества (что следует из строения профиля и мощности гумусовых горизонтов и содержания гумуса (в статье последнее не обсуждается)), можно предполагать благоприятные для произрастания растений условия тепло- и влагообеспеченности. С учетом всего сказанного напрашивается предположение </w:t>
      </w:r>
      <w:r w:rsidR="00AC2AC5" w:rsidRPr="00AC2AC5">
        <w:rPr>
          <w:rFonts w:ascii="Times New Roman" w:hAnsi="Times New Roman" w:cs="Times New Roman"/>
          <w:sz w:val="24"/>
          <w:szCs w:val="24"/>
        </w:rPr>
        <w:t>о выраженных климатических изменениях в это время, вызвавших изменения в гидрологическом режиме реки. В работе мы не углубляемся в эти рассуждения, т.к. Вы совершенно правильно заметили, что данных для этого в настоящее время недостаточно.</w:t>
      </w:r>
    </w:p>
    <w:p w14:paraId="5A4B0C91" w14:textId="77777777" w:rsidR="00E17668" w:rsidRPr="00AC2AC5" w:rsidRDefault="00E17668" w:rsidP="00705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AC5">
        <w:rPr>
          <w:rFonts w:ascii="Times New Roman" w:hAnsi="Times New Roman" w:cs="Times New Roman"/>
          <w:sz w:val="24"/>
          <w:szCs w:val="24"/>
        </w:rPr>
        <w:t xml:space="preserve">  </w:t>
      </w:r>
      <w:r w:rsidR="00AC2AC5" w:rsidRPr="00AC2AC5">
        <w:rPr>
          <w:rFonts w:ascii="Times New Roman" w:hAnsi="Times New Roman" w:cs="Times New Roman"/>
          <w:b/>
          <w:sz w:val="24"/>
          <w:szCs w:val="24"/>
        </w:rPr>
        <w:t>Вопрос:</w:t>
      </w:r>
      <w:r w:rsidR="00AC2AC5" w:rsidRPr="00AC2AC5">
        <w:rPr>
          <w:rFonts w:ascii="Times New Roman" w:hAnsi="Times New Roman" w:cs="Times New Roman"/>
          <w:sz w:val="24"/>
          <w:szCs w:val="24"/>
        </w:rPr>
        <w:t xml:space="preserve"> Непонятно: вы считаете, что сначала всюду в пределах нынешних пойм накапливались русловые отложения, а потом начали накапливаться пойменные? Отсылаю вас к п.2 вашего списка литературы, а также к неупомянутой здесь монографии </w:t>
      </w:r>
      <w:proofErr w:type="spellStart"/>
      <w:r w:rsidR="00AC2AC5" w:rsidRPr="00AC2AC5">
        <w:rPr>
          <w:rFonts w:ascii="Times New Roman" w:hAnsi="Times New Roman" w:cs="Times New Roman"/>
          <w:sz w:val="24"/>
          <w:szCs w:val="24"/>
        </w:rPr>
        <w:t>Шанцера</w:t>
      </w:r>
      <w:proofErr w:type="spellEnd"/>
      <w:r w:rsidR="00AC2AC5" w:rsidRPr="00AC2AC5">
        <w:rPr>
          <w:rFonts w:ascii="Times New Roman" w:hAnsi="Times New Roman" w:cs="Times New Roman"/>
          <w:sz w:val="24"/>
          <w:szCs w:val="24"/>
        </w:rPr>
        <w:t xml:space="preserve"> 1951: русло реки мигрирует, в разных местах долины отлагает русловой аллювий (прирусловые отмели), в других местах эти отмели уже начинают зарастать – на русловом аллювии начинает отлагаться пойменная фация, т.е. одновременно в разных местах отлагается и русловая, и пойменная фация, никакого рубежа нет.</w:t>
      </w:r>
    </w:p>
    <w:p w14:paraId="0C2DED85" w14:textId="1A6AF6D9" w:rsidR="00BA638C" w:rsidRPr="00A21835" w:rsidRDefault="00AC2AC5" w:rsidP="00AC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AC5">
        <w:rPr>
          <w:rFonts w:ascii="Times New Roman" w:hAnsi="Times New Roman" w:cs="Times New Roman"/>
          <w:b/>
          <w:sz w:val="24"/>
          <w:szCs w:val="24"/>
        </w:rPr>
        <w:t>Ответ:</w:t>
      </w:r>
      <w:r w:rsidRPr="00AC2AC5">
        <w:rPr>
          <w:rFonts w:ascii="Times New Roman" w:hAnsi="Times New Roman" w:cs="Times New Roman"/>
          <w:sz w:val="24"/>
          <w:szCs w:val="24"/>
        </w:rPr>
        <w:t xml:space="preserve"> а</w:t>
      </w:r>
      <w:r w:rsidR="00BA638C" w:rsidRPr="00AC2AC5">
        <w:rPr>
          <w:rFonts w:ascii="Times New Roman" w:hAnsi="Times New Roman" w:cs="Times New Roman"/>
          <w:sz w:val="24"/>
          <w:szCs w:val="24"/>
        </w:rPr>
        <w:t>вторы знакомы с работами Е.Е.</w:t>
      </w:r>
      <w:r w:rsidRPr="00AC2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38C" w:rsidRPr="00AC2AC5">
        <w:rPr>
          <w:rFonts w:ascii="Times New Roman" w:hAnsi="Times New Roman" w:cs="Times New Roman"/>
          <w:sz w:val="24"/>
          <w:szCs w:val="24"/>
        </w:rPr>
        <w:t>Шанцера</w:t>
      </w:r>
      <w:proofErr w:type="spellEnd"/>
      <w:r w:rsidR="00BA638C" w:rsidRPr="00AC2AC5">
        <w:rPr>
          <w:rFonts w:ascii="Times New Roman" w:hAnsi="Times New Roman" w:cs="Times New Roman"/>
          <w:sz w:val="24"/>
          <w:szCs w:val="24"/>
        </w:rPr>
        <w:t xml:space="preserve"> и Н.И. </w:t>
      </w:r>
      <w:proofErr w:type="spellStart"/>
      <w:r w:rsidR="00BA638C" w:rsidRPr="00AC2AC5">
        <w:rPr>
          <w:rFonts w:ascii="Times New Roman" w:hAnsi="Times New Roman" w:cs="Times New Roman"/>
          <w:sz w:val="24"/>
          <w:szCs w:val="24"/>
        </w:rPr>
        <w:t>Маккавеева</w:t>
      </w:r>
      <w:proofErr w:type="spellEnd"/>
      <w:r w:rsidRPr="00AC2AC5">
        <w:rPr>
          <w:rFonts w:ascii="Times New Roman" w:hAnsi="Times New Roman" w:cs="Times New Roman"/>
          <w:sz w:val="24"/>
          <w:szCs w:val="24"/>
        </w:rPr>
        <w:t xml:space="preserve"> </w:t>
      </w:r>
      <w:r w:rsidR="00BA638C" w:rsidRPr="00AC2AC5">
        <w:rPr>
          <w:rFonts w:ascii="Times New Roman" w:hAnsi="Times New Roman" w:cs="Times New Roman"/>
          <w:sz w:val="24"/>
          <w:szCs w:val="24"/>
        </w:rPr>
        <w:t xml:space="preserve">и понимают законы дискретности осадконакопления в разных частях речной долины. Возможно, более </w:t>
      </w:r>
      <w:r w:rsidR="00BA638C" w:rsidRPr="00AC2AC5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 конкретизировать, полученные временные  границы фаций и строение разрезов для отдельных частей долины, как показатели условий формирования в тех или иных </w:t>
      </w:r>
      <w:r w:rsidR="00BA638C" w:rsidRPr="00A21835">
        <w:rPr>
          <w:rFonts w:ascii="Times New Roman" w:hAnsi="Times New Roman" w:cs="Times New Roman"/>
          <w:sz w:val="24"/>
          <w:szCs w:val="24"/>
        </w:rPr>
        <w:t>геоморфологических условиях. Что мы, надеемся</w:t>
      </w:r>
      <w:r w:rsidRPr="00A21835">
        <w:rPr>
          <w:rFonts w:ascii="Times New Roman" w:hAnsi="Times New Roman" w:cs="Times New Roman"/>
          <w:sz w:val="24"/>
          <w:szCs w:val="24"/>
        </w:rPr>
        <w:t>,</w:t>
      </w:r>
      <w:r w:rsidR="00BA638C" w:rsidRPr="00A21835">
        <w:rPr>
          <w:rFonts w:ascii="Times New Roman" w:hAnsi="Times New Roman" w:cs="Times New Roman"/>
          <w:sz w:val="24"/>
          <w:szCs w:val="24"/>
        </w:rPr>
        <w:t xml:space="preserve"> и сделали.</w:t>
      </w:r>
      <w:r w:rsidR="00FB7178">
        <w:rPr>
          <w:rFonts w:ascii="Times New Roman" w:hAnsi="Times New Roman" w:cs="Times New Roman"/>
          <w:sz w:val="24"/>
          <w:szCs w:val="24"/>
        </w:rPr>
        <w:t xml:space="preserve"> Кроме этого, хотелось бы отметить, что, по крайней мере, в отношении рубежа раннего и среднего голоцена изменения в осадконакоплении задокументированы не только у нас, но и в более ранних работах, на которые мы ссылаемся в тексте. </w:t>
      </w:r>
    </w:p>
    <w:p w14:paraId="58FDCECC" w14:textId="77777777" w:rsidR="00A21835" w:rsidRPr="00A21835" w:rsidRDefault="00A21835" w:rsidP="00AC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835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A21835">
        <w:rPr>
          <w:rFonts w:ascii="Times New Roman" w:hAnsi="Times New Roman" w:cs="Times New Roman"/>
          <w:sz w:val="24"/>
          <w:szCs w:val="24"/>
        </w:rPr>
        <w:t xml:space="preserve"> стр. 8. А причем тут тектонические движения? Они сами по себе на крупность аллювия не влияют. Она определяется скоростями течения, а те – уклонами, вот их и надо анализировать. А тектонические движения за такое короткое время уклоны не изменят.</w:t>
      </w:r>
    </w:p>
    <w:p w14:paraId="1BF34CE4" w14:textId="77777777" w:rsidR="00A21835" w:rsidRPr="00A21835" w:rsidRDefault="00A21835" w:rsidP="00A218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835">
        <w:rPr>
          <w:rFonts w:ascii="Times New Roman" w:hAnsi="Times New Roman" w:cs="Times New Roman"/>
          <w:b/>
          <w:sz w:val="24"/>
          <w:szCs w:val="24"/>
        </w:rPr>
        <w:t>Ответ:</w:t>
      </w:r>
      <w:r w:rsidRPr="00A21835">
        <w:rPr>
          <w:rFonts w:ascii="Times New Roman" w:hAnsi="Times New Roman" w:cs="Times New Roman"/>
          <w:sz w:val="24"/>
          <w:szCs w:val="24"/>
        </w:rPr>
        <w:t xml:space="preserve"> По поводу формы продольного  профиля пойменной поверхности ее связи с отсутствием либо наличием тектонических движений авторы частично согласны с рецензентом – но приведенная аргументация основывается на  сопоставлении продольных профилей р</w:t>
      </w:r>
      <w:r w:rsidR="000B4707">
        <w:rPr>
          <w:rFonts w:ascii="Times New Roman" w:hAnsi="Times New Roman" w:cs="Times New Roman"/>
          <w:sz w:val="24"/>
          <w:szCs w:val="24"/>
        </w:rPr>
        <w:t>усла и поймы на разных участках, к</w:t>
      </w:r>
      <w:r w:rsidRPr="00A21835">
        <w:rPr>
          <w:rFonts w:ascii="Times New Roman" w:hAnsi="Times New Roman" w:cs="Times New Roman"/>
          <w:sz w:val="24"/>
          <w:szCs w:val="24"/>
        </w:rPr>
        <w:t>оторые могут дать дополнительную информацию о разнице геодинамических условий во время их формирований на разных участках, в том числе и о локальных неотектонических движениях. Продольное профилирование русел, пойм, террас речных долин – один из методов их изучения. Данная работа затрагивает только часть таких исследований, возможно при представлении более общей картины развития речных долин данная информация будет восприниматься по-другому.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835">
        <w:rPr>
          <w:rFonts w:ascii="Times New Roman" w:hAnsi="Times New Roman" w:cs="Times New Roman"/>
          <w:sz w:val="24"/>
          <w:szCs w:val="24"/>
        </w:rPr>
        <w:t>Что касается гранулометрического состава аллювия, то в статье показана его естественная вариабельность по длине реки на основе полученного фактического материала.</w:t>
      </w:r>
    </w:p>
    <w:p w14:paraId="5FD98611" w14:textId="77777777" w:rsidR="00AC2AC5" w:rsidRPr="00A21835" w:rsidRDefault="00AC2AC5" w:rsidP="00AC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835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A21835">
        <w:rPr>
          <w:rFonts w:ascii="Times New Roman" w:hAnsi="Times New Roman" w:cs="Times New Roman"/>
          <w:sz w:val="24"/>
          <w:szCs w:val="24"/>
        </w:rPr>
        <w:t xml:space="preserve"> Стр. 12, вывод 5. Это как это? А что происходило в промежутке??? На самом деле, вывод просто неверен – см. </w:t>
      </w:r>
      <w:proofErr w:type="spellStart"/>
      <w:r w:rsidRPr="00A21835">
        <w:rPr>
          <w:rFonts w:ascii="Times New Roman" w:hAnsi="Times New Roman" w:cs="Times New Roman"/>
          <w:sz w:val="24"/>
          <w:szCs w:val="24"/>
        </w:rPr>
        <w:t>выне</w:t>
      </w:r>
      <w:proofErr w:type="spellEnd"/>
      <w:r w:rsidRPr="00A21835">
        <w:rPr>
          <w:rFonts w:ascii="Times New Roman" w:hAnsi="Times New Roman" w:cs="Times New Roman"/>
          <w:sz w:val="24"/>
          <w:szCs w:val="24"/>
        </w:rPr>
        <w:t xml:space="preserve"> про "рубеж". Есть одна дата по русловой фации и пара дат по низам пойменной. О какой периодизации можно вообще говорить???</w:t>
      </w:r>
    </w:p>
    <w:p w14:paraId="36F91FB4" w14:textId="77777777" w:rsidR="00AC2AC5" w:rsidRPr="00A21835" w:rsidRDefault="00A21835" w:rsidP="00AC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835">
        <w:rPr>
          <w:rFonts w:ascii="Times New Roman" w:hAnsi="Times New Roman" w:cs="Times New Roman"/>
          <w:b/>
          <w:sz w:val="24"/>
          <w:szCs w:val="24"/>
        </w:rPr>
        <w:t>Ответ:</w:t>
      </w:r>
      <w:r w:rsidRPr="00A21835">
        <w:rPr>
          <w:rFonts w:ascii="Times New Roman" w:hAnsi="Times New Roman" w:cs="Times New Roman"/>
          <w:sz w:val="24"/>
          <w:szCs w:val="24"/>
        </w:rPr>
        <w:t xml:space="preserve"> благодарим за замечание!</w:t>
      </w:r>
      <w:r w:rsidR="00AC2AC5" w:rsidRPr="00A21835">
        <w:rPr>
          <w:rFonts w:ascii="Times New Roman" w:hAnsi="Times New Roman" w:cs="Times New Roman"/>
          <w:sz w:val="24"/>
          <w:szCs w:val="24"/>
        </w:rPr>
        <w:t xml:space="preserve"> </w:t>
      </w:r>
      <w:r w:rsidRPr="00A21835">
        <w:rPr>
          <w:rFonts w:ascii="Times New Roman" w:hAnsi="Times New Roman" w:cs="Times New Roman"/>
          <w:sz w:val="24"/>
          <w:szCs w:val="24"/>
        </w:rPr>
        <w:t>Д</w:t>
      </w:r>
      <w:r w:rsidR="00AC2AC5" w:rsidRPr="00A21835">
        <w:rPr>
          <w:rFonts w:ascii="Times New Roman" w:hAnsi="Times New Roman" w:cs="Times New Roman"/>
          <w:sz w:val="24"/>
          <w:szCs w:val="24"/>
        </w:rPr>
        <w:t>ействительно</w:t>
      </w:r>
      <w:r w:rsidRPr="00A21835">
        <w:rPr>
          <w:rFonts w:ascii="Times New Roman" w:hAnsi="Times New Roman" w:cs="Times New Roman"/>
          <w:sz w:val="24"/>
          <w:szCs w:val="24"/>
        </w:rPr>
        <w:t>,</w:t>
      </w:r>
      <w:r w:rsidR="00AC2AC5" w:rsidRPr="00A21835">
        <w:rPr>
          <w:rFonts w:ascii="Times New Roman" w:hAnsi="Times New Roman" w:cs="Times New Roman"/>
          <w:sz w:val="24"/>
          <w:szCs w:val="24"/>
        </w:rPr>
        <w:t xml:space="preserve"> звучит, мягко говоря, противоречиво. Нам ст</w:t>
      </w:r>
      <w:r w:rsidRPr="00A21835">
        <w:rPr>
          <w:rFonts w:ascii="Times New Roman" w:hAnsi="Times New Roman" w:cs="Times New Roman"/>
          <w:sz w:val="24"/>
          <w:szCs w:val="24"/>
        </w:rPr>
        <w:t>оило бы формулировать это примерно так, что наиболее древняя из имеющихся дат, полученная из подошвы пойменной фации, относится к времени около 3,4 тыс. кал. л.н. И, конечно, одна дата о «рубеже» свидетельствовать не может.</w:t>
      </w:r>
      <w:r>
        <w:rPr>
          <w:rFonts w:ascii="Times New Roman" w:hAnsi="Times New Roman" w:cs="Times New Roman"/>
          <w:sz w:val="24"/>
          <w:szCs w:val="24"/>
        </w:rPr>
        <w:t xml:space="preserve"> Текст переработали.</w:t>
      </w:r>
      <w:r w:rsidR="00AC2AC5" w:rsidRPr="00A2183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2AC5" w:rsidRPr="00A21835" w:rsidSect="00A4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d1192681-Identity-H">
    <w:altName w:val="Malgun Gothic"/>
    <w:panose1 w:val="00000000000000000000"/>
    <w:charset w:val="81"/>
    <w:family w:val="auto"/>
    <w:notTrueType/>
    <w:pitch w:val="default"/>
    <w:sig w:usb0="00000001" w:usb1="090E0000" w:usb2="00000010" w:usb3="00000000" w:csb0="000C0000" w:csb1="00000000"/>
  </w:font>
  <w:font w:name="Fd1237030-Identity-H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2503"/>
    <w:multiLevelType w:val="hybridMultilevel"/>
    <w:tmpl w:val="5840E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7A2"/>
    <w:rsid w:val="000051A9"/>
    <w:rsid w:val="000B4707"/>
    <w:rsid w:val="002557EA"/>
    <w:rsid w:val="0037237D"/>
    <w:rsid w:val="003C1F3D"/>
    <w:rsid w:val="004C15E8"/>
    <w:rsid w:val="0051142D"/>
    <w:rsid w:val="00547ABA"/>
    <w:rsid w:val="006067A2"/>
    <w:rsid w:val="006C1AE0"/>
    <w:rsid w:val="006E2159"/>
    <w:rsid w:val="00705256"/>
    <w:rsid w:val="00706567"/>
    <w:rsid w:val="0076646F"/>
    <w:rsid w:val="007D7A21"/>
    <w:rsid w:val="008375C4"/>
    <w:rsid w:val="00841543"/>
    <w:rsid w:val="008B5613"/>
    <w:rsid w:val="00901FE9"/>
    <w:rsid w:val="00925D6D"/>
    <w:rsid w:val="00965096"/>
    <w:rsid w:val="009C3D6D"/>
    <w:rsid w:val="00A21835"/>
    <w:rsid w:val="00A4433E"/>
    <w:rsid w:val="00AC2AC5"/>
    <w:rsid w:val="00B02424"/>
    <w:rsid w:val="00B11BBF"/>
    <w:rsid w:val="00B44C88"/>
    <w:rsid w:val="00B54B3F"/>
    <w:rsid w:val="00B61F53"/>
    <w:rsid w:val="00B86611"/>
    <w:rsid w:val="00BA638C"/>
    <w:rsid w:val="00BF2970"/>
    <w:rsid w:val="00C05632"/>
    <w:rsid w:val="00C8680E"/>
    <w:rsid w:val="00CB1D94"/>
    <w:rsid w:val="00CE00A8"/>
    <w:rsid w:val="00D40782"/>
    <w:rsid w:val="00DF211A"/>
    <w:rsid w:val="00E17668"/>
    <w:rsid w:val="00E4520C"/>
    <w:rsid w:val="00E8356E"/>
    <w:rsid w:val="00E97B55"/>
    <w:rsid w:val="00EE543E"/>
    <w:rsid w:val="00F2012B"/>
    <w:rsid w:val="00F62A95"/>
    <w:rsid w:val="00F870FE"/>
    <w:rsid w:val="00FA6292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BEF6"/>
  <w15:docId w15:val="{1B95AD4F-5332-4195-9C91-DED57D96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638C"/>
    <w:pPr>
      <w:ind w:left="720"/>
    </w:pPr>
    <w:rPr>
      <w:rFonts w:ascii="Calibri" w:eastAsia="Times New Roman" w:hAnsi="Calibri" w:cs="Calibri"/>
    </w:rPr>
  </w:style>
  <w:style w:type="character" w:customStyle="1" w:styleId="layout">
    <w:name w:val="layout"/>
    <w:basedOn w:val="a0"/>
    <w:rsid w:val="007D7A21"/>
  </w:style>
  <w:style w:type="character" w:styleId="a4">
    <w:name w:val="Hyperlink"/>
    <w:uiPriority w:val="99"/>
    <w:unhideWhenUsed/>
    <w:rsid w:val="00925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workers/441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tina.msu.ru/collections/787696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publications/article/7876970/" TargetMode="External"/><Relationship Id="rId11" Type="http://schemas.openxmlformats.org/officeDocument/2006/relationships/hyperlink" Target="https://istina.msu.ru/publishers/9154208/" TargetMode="External"/><Relationship Id="rId5" Type="http://schemas.openxmlformats.org/officeDocument/2006/relationships/hyperlink" Target="https://istina.msu.ru/workers/432615/" TargetMode="External"/><Relationship Id="rId10" Type="http://schemas.openxmlformats.org/officeDocument/2006/relationships/hyperlink" Target="https://istina.msu.ru/journals/940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publications/article/90665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 Голубцов</cp:lastModifiedBy>
  <cp:revision>10</cp:revision>
  <dcterms:created xsi:type="dcterms:W3CDTF">2022-03-22T06:42:00Z</dcterms:created>
  <dcterms:modified xsi:type="dcterms:W3CDTF">2022-03-30T09:39:00Z</dcterms:modified>
</cp:coreProperties>
</file>