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8A" w:rsidRDefault="0032645D" w:rsidP="00086E18">
      <w:pPr>
        <w:pStyle w:val="a5"/>
        <w:widowControl/>
        <w:rPr>
          <w:b/>
          <w:bCs/>
          <w:sz w:val="24"/>
          <w:szCs w:val="24"/>
        </w:rPr>
      </w:pPr>
      <w:r w:rsidRPr="000F16B9">
        <w:rPr>
          <w:b/>
          <w:bCs/>
          <w:sz w:val="24"/>
          <w:szCs w:val="24"/>
        </w:rPr>
        <w:t>ПРАВИЛА ДЛЯ АВТОРОВ</w:t>
      </w:r>
    </w:p>
    <w:p w:rsidR="002B0882" w:rsidRPr="002B0882" w:rsidRDefault="002B0882" w:rsidP="00086E18">
      <w:pPr>
        <w:pStyle w:val="a5"/>
        <w:widowControl/>
        <w:rPr>
          <w:bCs/>
          <w:sz w:val="12"/>
          <w:szCs w:val="12"/>
        </w:rPr>
      </w:pPr>
    </w:p>
    <w:p w:rsidR="008E353A" w:rsidRDefault="005A237B" w:rsidP="008E353A">
      <w:pPr>
        <w:pStyle w:val="af8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37B">
        <w:rPr>
          <w:rFonts w:ascii="Times New Roman" w:hAnsi="Times New Roman" w:cs="Times New Roman"/>
          <w:sz w:val="24"/>
          <w:szCs w:val="24"/>
        </w:rPr>
        <w:t xml:space="preserve">Рецензируемый научный </w:t>
      </w:r>
      <w:r w:rsidRPr="008E353A">
        <w:rPr>
          <w:rFonts w:ascii="Times New Roman" w:hAnsi="Times New Roman" w:cs="Times New Roman"/>
          <w:b/>
          <w:sz w:val="24"/>
          <w:szCs w:val="24"/>
        </w:rPr>
        <w:t>журнал “Геоморфология и палеогеографияˮ</w:t>
      </w:r>
      <w:r w:rsidRPr="005A237B">
        <w:rPr>
          <w:rFonts w:ascii="Times New Roman" w:hAnsi="Times New Roman" w:cs="Times New Roman"/>
          <w:sz w:val="24"/>
          <w:szCs w:val="24"/>
        </w:rPr>
        <w:t xml:space="preserve"> (до 2023</w:t>
      </w:r>
      <w:r w:rsidR="008E353A">
        <w:rPr>
          <w:rFonts w:ascii="Times New Roman" w:hAnsi="Times New Roman" w:cs="Times New Roman"/>
          <w:sz w:val="24"/>
          <w:szCs w:val="24"/>
        </w:rPr>
        <w:t> </w:t>
      </w:r>
      <w:r w:rsidRPr="005A237B">
        <w:rPr>
          <w:rFonts w:ascii="Times New Roman" w:hAnsi="Times New Roman" w:cs="Times New Roman"/>
          <w:sz w:val="24"/>
          <w:szCs w:val="24"/>
        </w:rPr>
        <w:t>г.</w:t>
      </w:r>
      <w:r w:rsidR="008E353A">
        <w:rPr>
          <w:rFonts w:ascii="Times New Roman" w:hAnsi="Times New Roman" w:cs="Times New Roman"/>
          <w:sz w:val="24"/>
          <w:szCs w:val="24"/>
        </w:rPr>
        <w:t> </w:t>
      </w:r>
      <w:r w:rsidRPr="005A237B">
        <w:rPr>
          <w:rFonts w:ascii="Times New Roman" w:hAnsi="Times New Roman" w:cs="Times New Roman"/>
          <w:sz w:val="24"/>
          <w:szCs w:val="24"/>
        </w:rPr>
        <w:t xml:space="preserve">– "Геоморфология") </w:t>
      </w:r>
      <w:r w:rsidR="00CE4DDB">
        <w:rPr>
          <w:rFonts w:ascii="Times New Roman" w:hAnsi="Times New Roman" w:cs="Times New Roman"/>
          <w:sz w:val="24"/>
          <w:szCs w:val="24"/>
        </w:rPr>
        <w:t>основан в 1970 г</w:t>
      </w:r>
      <w:r w:rsidR="00BB72FE">
        <w:rPr>
          <w:rFonts w:ascii="Times New Roman" w:hAnsi="Times New Roman" w:cs="Times New Roman"/>
          <w:sz w:val="24"/>
          <w:szCs w:val="24"/>
        </w:rPr>
        <w:t>.</w:t>
      </w:r>
      <w:r w:rsidR="00CE4DDB">
        <w:rPr>
          <w:rFonts w:ascii="Times New Roman" w:hAnsi="Times New Roman" w:cs="Times New Roman"/>
          <w:sz w:val="24"/>
          <w:szCs w:val="24"/>
        </w:rPr>
        <w:t xml:space="preserve"> и выходит с квартальной периодичностью (4 номера в год). </w:t>
      </w:r>
      <w:r w:rsidRPr="008E353A">
        <w:rPr>
          <w:rFonts w:ascii="Times New Roman" w:hAnsi="Times New Roman" w:cs="Times New Roman"/>
          <w:b/>
          <w:sz w:val="24"/>
          <w:szCs w:val="24"/>
        </w:rPr>
        <w:t>Цель журнала</w:t>
      </w:r>
      <w:r w:rsidRPr="005A237B">
        <w:rPr>
          <w:rFonts w:ascii="Times New Roman" w:hAnsi="Times New Roman" w:cs="Times New Roman"/>
          <w:sz w:val="24"/>
          <w:szCs w:val="24"/>
        </w:rPr>
        <w:t xml:space="preserve"> </w:t>
      </w:r>
      <w:r w:rsidR="002309FA">
        <w:rPr>
          <w:rFonts w:ascii="Times New Roman" w:hAnsi="Times New Roman" w:cs="Times New Roman"/>
          <w:sz w:val="24"/>
          <w:szCs w:val="24"/>
        </w:rPr>
        <w:t>–</w:t>
      </w:r>
      <w:r w:rsidRPr="005A237B">
        <w:rPr>
          <w:rFonts w:ascii="Times New Roman" w:hAnsi="Times New Roman" w:cs="Times New Roman"/>
          <w:sz w:val="24"/>
          <w:szCs w:val="24"/>
        </w:rPr>
        <w:t xml:space="preserve"> представить </w:t>
      </w:r>
      <w:r w:rsidR="00CE4DDB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5A237B">
        <w:rPr>
          <w:rFonts w:ascii="Times New Roman" w:hAnsi="Times New Roman" w:cs="Times New Roman"/>
          <w:sz w:val="24"/>
          <w:szCs w:val="24"/>
        </w:rPr>
        <w:t>исследовани</w:t>
      </w:r>
      <w:r w:rsidR="00CE4DDB">
        <w:rPr>
          <w:rFonts w:ascii="Times New Roman" w:hAnsi="Times New Roman" w:cs="Times New Roman"/>
          <w:sz w:val="24"/>
          <w:szCs w:val="24"/>
        </w:rPr>
        <w:t>й</w:t>
      </w:r>
      <w:r w:rsidRPr="005A237B">
        <w:rPr>
          <w:rFonts w:ascii="Times New Roman" w:hAnsi="Times New Roman" w:cs="Times New Roman"/>
          <w:sz w:val="24"/>
          <w:szCs w:val="24"/>
        </w:rPr>
        <w:t>, направленны</w:t>
      </w:r>
      <w:r w:rsidR="00CE4DDB">
        <w:rPr>
          <w:rFonts w:ascii="Times New Roman" w:hAnsi="Times New Roman" w:cs="Times New Roman"/>
          <w:sz w:val="24"/>
          <w:szCs w:val="24"/>
        </w:rPr>
        <w:t>х</w:t>
      </w:r>
      <w:r w:rsidRPr="005A237B">
        <w:rPr>
          <w:rFonts w:ascii="Times New Roman" w:hAnsi="Times New Roman" w:cs="Times New Roman"/>
          <w:sz w:val="24"/>
          <w:szCs w:val="24"/>
        </w:rPr>
        <w:t xml:space="preserve"> на понимание </w:t>
      </w:r>
      <w:r w:rsidR="00CE4DDB">
        <w:rPr>
          <w:rFonts w:ascii="Times New Roman" w:hAnsi="Times New Roman" w:cs="Times New Roman"/>
          <w:sz w:val="24"/>
          <w:szCs w:val="24"/>
        </w:rPr>
        <w:t>происхождения, истории развития,</w:t>
      </w:r>
      <w:r w:rsidRPr="005A237B">
        <w:rPr>
          <w:rFonts w:ascii="Times New Roman" w:hAnsi="Times New Roman" w:cs="Times New Roman"/>
          <w:sz w:val="24"/>
          <w:szCs w:val="24"/>
        </w:rPr>
        <w:t xml:space="preserve"> современной динамики рельефа земной поверхности</w:t>
      </w:r>
      <w:r w:rsidR="00CE4DDB">
        <w:rPr>
          <w:rFonts w:ascii="Times New Roman" w:hAnsi="Times New Roman" w:cs="Times New Roman"/>
          <w:sz w:val="24"/>
          <w:szCs w:val="24"/>
        </w:rPr>
        <w:t xml:space="preserve"> и</w:t>
      </w:r>
      <w:r w:rsidRPr="005A237B">
        <w:rPr>
          <w:rFonts w:ascii="Times New Roman" w:hAnsi="Times New Roman" w:cs="Times New Roman"/>
          <w:sz w:val="24"/>
          <w:szCs w:val="24"/>
        </w:rPr>
        <w:t xml:space="preserve"> </w:t>
      </w:r>
      <w:r w:rsidR="00CE4DDB" w:rsidRPr="005A237B">
        <w:rPr>
          <w:rFonts w:ascii="Times New Roman" w:hAnsi="Times New Roman" w:cs="Times New Roman"/>
          <w:sz w:val="24"/>
          <w:szCs w:val="24"/>
        </w:rPr>
        <w:t>истории природной среды</w:t>
      </w:r>
      <w:r w:rsidR="00CE4DDB">
        <w:rPr>
          <w:rFonts w:ascii="Times New Roman" w:hAnsi="Times New Roman" w:cs="Times New Roman"/>
          <w:sz w:val="24"/>
          <w:szCs w:val="24"/>
        </w:rPr>
        <w:t xml:space="preserve"> в четвертичном периоде</w:t>
      </w:r>
      <w:r w:rsidRPr="005A237B">
        <w:rPr>
          <w:rFonts w:ascii="Times New Roman" w:hAnsi="Times New Roman" w:cs="Times New Roman"/>
          <w:sz w:val="24"/>
          <w:szCs w:val="24"/>
        </w:rPr>
        <w:t>.</w:t>
      </w:r>
      <w:r w:rsidR="00CE4DDB">
        <w:rPr>
          <w:rFonts w:ascii="Times New Roman" w:hAnsi="Times New Roman" w:cs="Times New Roman"/>
          <w:sz w:val="24"/>
          <w:szCs w:val="24"/>
        </w:rPr>
        <w:t xml:space="preserve"> К предметной области журнала относятся, </w:t>
      </w:r>
      <w:r w:rsidR="008E353A" w:rsidRPr="00CE4DDB">
        <w:rPr>
          <w:rFonts w:ascii="Times New Roman" w:hAnsi="Times New Roman" w:cs="Times New Roman"/>
          <w:sz w:val="24"/>
          <w:szCs w:val="24"/>
        </w:rPr>
        <w:t>в частности:</w:t>
      </w:r>
      <w:r w:rsidR="008E353A">
        <w:rPr>
          <w:rFonts w:ascii="Times New Roman" w:hAnsi="Times New Roman" w:cs="Times New Roman"/>
          <w:sz w:val="24"/>
          <w:szCs w:val="24"/>
        </w:rPr>
        <w:t xml:space="preserve"> </w:t>
      </w:r>
      <w:r w:rsidR="008E353A" w:rsidRPr="008E353A">
        <w:rPr>
          <w:rFonts w:ascii="Times New Roman" w:hAnsi="Times New Roman" w:cs="Times New Roman"/>
          <w:sz w:val="24"/>
          <w:szCs w:val="24"/>
        </w:rPr>
        <w:t>морфология рельефа, его пространственные структуры</w:t>
      </w:r>
      <w:r w:rsidR="008E353A">
        <w:rPr>
          <w:rFonts w:ascii="Times New Roman" w:hAnsi="Times New Roman" w:cs="Times New Roman"/>
          <w:sz w:val="24"/>
          <w:szCs w:val="24"/>
        </w:rPr>
        <w:t xml:space="preserve">, </w:t>
      </w:r>
      <w:r w:rsidR="008E353A" w:rsidRPr="008E353A">
        <w:rPr>
          <w:rFonts w:ascii="Times New Roman" w:hAnsi="Times New Roman" w:cs="Times New Roman"/>
          <w:sz w:val="24"/>
          <w:szCs w:val="24"/>
        </w:rPr>
        <w:t>эндогенные и экзогенные процессы рельефообразования</w:t>
      </w:r>
      <w:r w:rsidR="008E353A">
        <w:rPr>
          <w:rFonts w:ascii="Times New Roman" w:hAnsi="Times New Roman" w:cs="Times New Roman"/>
          <w:sz w:val="24"/>
          <w:szCs w:val="24"/>
        </w:rPr>
        <w:t xml:space="preserve">, </w:t>
      </w:r>
      <w:r w:rsidR="008E353A" w:rsidRPr="008E353A">
        <w:rPr>
          <w:rFonts w:ascii="Times New Roman" w:hAnsi="Times New Roman" w:cs="Times New Roman"/>
          <w:sz w:val="24"/>
          <w:szCs w:val="24"/>
        </w:rPr>
        <w:t>современная динамика рельефообразующих процессов</w:t>
      </w:r>
      <w:r w:rsidR="008E353A">
        <w:rPr>
          <w:rFonts w:ascii="Times New Roman" w:hAnsi="Times New Roman" w:cs="Times New Roman"/>
          <w:sz w:val="24"/>
          <w:szCs w:val="24"/>
        </w:rPr>
        <w:t xml:space="preserve">, </w:t>
      </w:r>
      <w:r w:rsidR="008E353A" w:rsidRPr="008E353A">
        <w:rPr>
          <w:rFonts w:ascii="Times New Roman" w:hAnsi="Times New Roman" w:cs="Times New Roman"/>
          <w:sz w:val="24"/>
          <w:szCs w:val="24"/>
        </w:rPr>
        <w:t>геоморфологическое картографирование;</w:t>
      </w:r>
      <w:r w:rsidR="008E353A">
        <w:rPr>
          <w:rFonts w:ascii="Times New Roman" w:hAnsi="Times New Roman" w:cs="Times New Roman"/>
          <w:sz w:val="24"/>
          <w:szCs w:val="24"/>
        </w:rPr>
        <w:t xml:space="preserve"> </w:t>
      </w:r>
      <w:r w:rsidR="008E353A" w:rsidRPr="008E353A">
        <w:rPr>
          <w:rFonts w:ascii="Times New Roman" w:hAnsi="Times New Roman" w:cs="Times New Roman"/>
          <w:sz w:val="24"/>
          <w:szCs w:val="24"/>
        </w:rPr>
        <w:t>история развития рельефа</w:t>
      </w:r>
      <w:r w:rsidR="008E353A">
        <w:rPr>
          <w:rFonts w:ascii="Times New Roman" w:hAnsi="Times New Roman" w:cs="Times New Roman"/>
          <w:sz w:val="24"/>
          <w:szCs w:val="24"/>
        </w:rPr>
        <w:t xml:space="preserve">, </w:t>
      </w:r>
      <w:r w:rsidR="008E353A" w:rsidRPr="008E353A">
        <w:rPr>
          <w:rFonts w:ascii="Times New Roman" w:hAnsi="Times New Roman" w:cs="Times New Roman"/>
          <w:sz w:val="24"/>
          <w:szCs w:val="24"/>
        </w:rPr>
        <w:t>реконструкции истории климата, растительности</w:t>
      </w:r>
      <w:r w:rsidR="008E353A">
        <w:rPr>
          <w:rFonts w:ascii="Times New Roman" w:hAnsi="Times New Roman" w:cs="Times New Roman"/>
          <w:sz w:val="24"/>
          <w:szCs w:val="24"/>
        </w:rPr>
        <w:t xml:space="preserve"> и других компонентов ландшафта, </w:t>
      </w:r>
      <w:r w:rsidR="008E353A" w:rsidRPr="008E353A">
        <w:rPr>
          <w:rFonts w:ascii="Times New Roman" w:hAnsi="Times New Roman" w:cs="Times New Roman"/>
          <w:sz w:val="24"/>
          <w:szCs w:val="24"/>
        </w:rPr>
        <w:t>палеопочвоведение</w:t>
      </w:r>
      <w:r w:rsidR="008E353A">
        <w:rPr>
          <w:rFonts w:ascii="Times New Roman" w:hAnsi="Times New Roman" w:cs="Times New Roman"/>
          <w:sz w:val="24"/>
          <w:szCs w:val="24"/>
        </w:rPr>
        <w:t xml:space="preserve">, </w:t>
      </w:r>
      <w:r w:rsidR="008E353A" w:rsidRPr="008E353A">
        <w:rPr>
          <w:rFonts w:ascii="Times New Roman" w:hAnsi="Times New Roman" w:cs="Times New Roman"/>
          <w:sz w:val="24"/>
          <w:szCs w:val="24"/>
        </w:rPr>
        <w:t>природные аспекты жизни древнего человека, геоархеология</w:t>
      </w:r>
      <w:r w:rsidR="008E353A">
        <w:rPr>
          <w:rFonts w:ascii="Times New Roman" w:hAnsi="Times New Roman" w:cs="Times New Roman"/>
          <w:sz w:val="24"/>
          <w:szCs w:val="24"/>
        </w:rPr>
        <w:t xml:space="preserve">, </w:t>
      </w:r>
      <w:r w:rsidR="008E353A" w:rsidRPr="008E353A">
        <w:rPr>
          <w:rFonts w:ascii="Times New Roman" w:hAnsi="Times New Roman" w:cs="Times New Roman"/>
          <w:sz w:val="24"/>
          <w:szCs w:val="24"/>
        </w:rPr>
        <w:t>роль антропогенного фактора в прошлых и современных изменениях природной среды</w:t>
      </w:r>
      <w:r w:rsidR="008E353A">
        <w:rPr>
          <w:rFonts w:ascii="Times New Roman" w:hAnsi="Times New Roman" w:cs="Times New Roman"/>
          <w:sz w:val="24"/>
          <w:szCs w:val="24"/>
        </w:rPr>
        <w:t>,</w:t>
      </w:r>
      <w:r w:rsidR="008E353A" w:rsidRPr="008E353A">
        <w:rPr>
          <w:rFonts w:ascii="Times New Roman" w:hAnsi="Times New Roman" w:cs="Times New Roman"/>
          <w:sz w:val="24"/>
          <w:szCs w:val="24"/>
        </w:rPr>
        <w:t xml:space="preserve"> антропоцен</w:t>
      </w:r>
      <w:r w:rsidR="008E353A">
        <w:rPr>
          <w:rFonts w:ascii="Times New Roman" w:hAnsi="Times New Roman" w:cs="Times New Roman"/>
          <w:sz w:val="24"/>
          <w:szCs w:val="24"/>
        </w:rPr>
        <w:t xml:space="preserve">, </w:t>
      </w:r>
      <w:r w:rsidR="008E353A" w:rsidRPr="008E353A">
        <w:rPr>
          <w:rFonts w:ascii="Times New Roman" w:hAnsi="Times New Roman" w:cs="Times New Roman"/>
          <w:sz w:val="24"/>
          <w:szCs w:val="24"/>
        </w:rPr>
        <w:t>природные тренды по историческим источникам и длинным рядам инструментальных наблюдений</w:t>
      </w:r>
      <w:r w:rsidR="008E353A">
        <w:rPr>
          <w:rFonts w:ascii="Times New Roman" w:hAnsi="Times New Roman" w:cs="Times New Roman"/>
          <w:sz w:val="24"/>
          <w:szCs w:val="24"/>
        </w:rPr>
        <w:t xml:space="preserve">, </w:t>
      </w:r>
      <w:r w:rsidR="008E353A" w:rsidRPr="008E353A">
        <w:rPr>
          <w:rFonts w:ascii="Times New Roman" w:hAnsi="Times New Roman" w:cs="Times New Roman"/>
          <w:sz w:val="24"/>
          <w:szCs w:val="24"/>
        </w:rPr>
        <w:t>долговременные прогнозы развития ландшафтов и климата на основе палеоаналогов и математического моделирования</w:t>
      </w:r>
      <w:r w:rsidR="00CE4DDB">
        <w:rPr>
          <w:rFonts w:ascii="Times New Roman" w:hAnsi="Times New Roman" w:cs="Times New Roman"/>
          <w:sz w:val="24"/>
          <w:szCs w:val="24"/>
        </w:rPr>
        <w:t>, методические разработки в области геоморфологии и четвертичной палеогеографии.</w:t>
      </w:r>
    </w:p>
    <w:p w:rsidR="005A237B" w:rsidRPr="005A237B" w:rsidRDefault="00CE4DDB" w:rsidP="008E353A">
      <w:pPr>
        <w:pStyle w:val="af8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37B">
        <w:rPr>
          <w:rFonts w:ascii="Times New Roman" w:hAnsi="Times New Roman" w:cs="Times New Roman"/>
          <w:sz w:val="24"/>
          <w:szCs w:val="24"/>
        </w:rPr>
        <w:t xml:space="preserve">Журнал принимает </w:t>
      </w:r>
      <w:r w:rsidRPr="008E353A">
        <w:rPr>
          <w:rFonts w:ascii="Times New Roman" w:hAnsi="Times New Roman" w:cs="Times New Roman"/>
          <w:b/>
          <w:sz w:val="24"/>
          <w:szCs w:val="24"/>
        </w:rPr>
        <w:t>два типа статей</w:t>
      </w:r>
      <w:r w:rsidRPr="005A237B">
        <w:rPr>
          <w:rFonts w:ascii="Times New Roman" w:hAnsi="Times New Roman" w:cs="Times New Roman"/>
          <w:sz w:val="24"/>
          <w:szCs w:val="24"/>
        </w:rPr>
        <w:t xml:space="preserve"> – </w:t>
      </w:r>
      <w:r w:rsidR="00D007EA" w:rsidRPr="000F16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исследовательск</w:t>
      </w:r>
      <w:r w:rsidR="00886B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ие</w:t>
      </w:r>
      <w:r w:rsidR="00D007EA" w:rsidRPr="000F16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статьи</w:t>
      </w:r>
      <w:r w:rsidR="00D007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или</w:t>
      </w:r>
      <w:r w:rsidR="00D007EA" w:rsidRPr="000F16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научн</w:t>
      </w:r>
      <w:r w:rsidR="00D007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ые</w:t>
      </w:r>
      <w:r w:rsidR="00D007EA" w:rsidRPr="000F16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сообщения</w:t>
      </w:r>
      <w:r w:rsidR="00D007EA" w:rsidRPr="005A237B">
        <w:rPr>
          <w:rFonts w:ascii="Times New Roman" w:hAnsi="Times New Roman" w:cs="Times New Roman"/>
          <w:sz w:val="24"/>
          <w:szCs w:val="24"/>
        </w:rPr>
        <w:t xml:space="preserve"> </w:t>
      </w:r>
      <w:r w:rsidRPr="005A237B">
        <w:rPr>
          <w:rFonts w:ascii="Times New Roman" w:hAnsi="Times New Roman" w:cs="Times New Roman"/>
          <w:sz w:val="24"/>
          <w:szCs w:val="24"/>
        </w:rPr>
        <w:t>(исследования конкретных вопросов с получением новых результатов)</w:t>
      </w:r>
      <w:r w:rsidR="00D007EA">
        <w:rPr>
          <w:rFonts w:ascii="Times New Roman" w:hAnsi="Times New Roman" w:cs="Times New Roman"/>
          <w:sz w:val="24"/>
          <w:szCs w:val="24"/>
        </w:rPr>
        <w:t>,</w:t>
      </w:r>
      <w:r w:rsidRPr="005A237B">
        <w:rPr>
          <w:rFonts w:ascii="Times New Roman" w:hAnsi="Times New Roman" w:cs="Times New Roman"/>
          <w:sz w:val="24"/>
          <w:szCs w:val="24"/>
        </w:rPr>
        <w:t xml:space="preserve"> </w:t>
      </w:r>
      <w:r w:rsidRPr="008E353A">
        <w:rPr>
          <w:rFonts w:ascii="Times New Roman" w:hAnsi="Times New Roman" w:cs="Times New Roman"/>
          <w:b/>
          <w:sz w:val="24"/>
          <w:szCs w:val="24"/>
        </w:rPr>
        <w:t>и обзорные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статьи</w:t>
      </w:r>
      <w:r w:rsidRPr="008E35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37B">
        <w:rPr>
          <w:rFonts w:ascii="Times New Roman" w:hAnsi="Times New Roman" w:cs="Times New Roman"/>
          <w:sz w:val="24"/>
          <w:szCs w:val="24"/>
        </w:rPr>
        <w:t xml:space="preserve">(обобщения </w:t>
      </w:r>
      <w:r w:rsidR="00886B84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>
        <w:rPr>
          <w:rFonts w:ascii="Times New Roman" w:hAnsi="Times New Roman" w:cs="Times New Roman"/>
          <w:sz w:val="24"/>
          <w:szCs w:val="24"/>
        </w:rPr>
        <w:t>исследовани</w:t>
      </w:r>
      <w:r w:rsidR="00886B8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37B">
        <w:rPr>
          <w:rFonts w:ascii="Times New Roman" w:hAnsi="Times New Roman" w:cs="Times New Roman"/>
          <w:sz w:val="24"/>
          <w:szCs w:val="24"/>
        </w:rPr>
        <w:t>достаточно крупных проблем на основании обзора опубликованн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A237B">
        <w:rPr>
          <w:rFonts w:ascii="Times New Roman" w:hAnsi="Times New Roman" w:cs="Times New Roman"/>
          <w:sz w:val="24"/>
          <w:szCs w:val="24"/>
        </w:rPr>
        <w:t xml:space="preserve">й литературы). </w:t>
      </w:r>
      <w:r w:rsidR="005A237B" w:rsidRPr="005A237B">
        <w:rPr>
          <w:rFonts w:ascii="Times New Roman" w:hAnsi="Times New Roman" w:cs="Times New Roman"/>
          <w:sz w:val="24"/>
          <w:szCs w:val="24"/>
        </w:rPr>
        <w:t xml:space="preserve">Приветствуются </w:t>
      </w:r>
      <w:r w:rsidR="005A237B" w:rsidRPr="008E353A">
        <w:rPr>
          <w:rFonts w:ascii="Times New Roman" w:hAnsi="Times New Roman" w:cs="Times New Roman"/>
          <w:b/>
          <w:sz w:val="24"/>
          <w:szCs w:val="24"/>
        </w:rPr>
        <w:t>междисциплинарные статьи</w:t>
      </w:r>
      <w:r w:rsidR="005A237B" w:rsidRPr="005A237B">
        <w:rPr>
          <w:rFonts w:ascii="Times New Roman" w:hAnsi="Times New Roman" w:cs="Times New Roman"/>
          <w:sz w:val="24"/>
          <w:szCs w:val="24"/>
        </w:rPr>
        <w:t>, направленные на выявление связей рельефа и рельефообразующих процессов с почвообразованием, гидрологическими процессами, неотектоникой, четвертичной геологией, ландшафтно-геохимическими условиями, условиями жизни древнего человека, палео- и современной экологической обстановкой.</w:t>
      </w:r>
      <w:r w:rsidR="007F7C99" w:rsidRPr="007F7C99">
        <w:rPr>
          <w:rFonts w:ascii="Times New Roman" w:hAnsi="Times New Roman" w:cs="Times New Roman"/>
          <w:sz w:val="24"/>
          <w:szCs w:val="24"/>
        </w:rPr>
        <w:t xml:space="preserve"> </w:t>
      </w:r>
      <w:r w:rsidR="007F7C99" w:rsidRPr="005A237B">
        <w:rPr>
          <w:rFonts w:ascii="Times New Roman" w:hAnsi="Times New Roman" w:cs="Times New Roman"/>
          <w:sz w:val="24"/>
          <w:szCs w:val="24"/>
        </w:rPr>
        <w:t xml:space="preserve">Журнал </w:t>
      </w:r>
      <w:r w:rsidR="007F7C99" w:rsidRPr="007F7C99">
        <w:rPr>
          <w:rFonts w:ascii="Times New Roman" w:hAnsi="Times New Roman" w:cs="Times New Roman"/>
          <w:b/>
          <w:sz w:val="24"/>
          <w:szCs w:val="24"/>
        </w:rPr>
        <w:t>не публикует</w:t>
      </w:r>
      <w:r w:rsidR="007F7C99" w:rsidRPr="005A237B">
        <w:rPr>
          <w:rFonts w:ascii="Times New Roman" w:hAnsi="Times New Roman" w:cs="Times New Roman"/>
          <w:sz w:val="24"/>
          <w:szCs w:val="24"/>
        </w:rPr>
        <w:t xml:space="preserve"> хронику, рецензии, биографические очерки, юбилейные заметки и некрологи.</w:t>
      </w:r>
    </w:p>
    <w:p w:rsidR="00AE1AFA" w:rsidRPr="005A237B" w:rsidRDefault="005A237B" w:rsidP="005A237B">
      <w:pPr>
        <w:pStyle w:val="af8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37B">
        <w:rPr>
          <w:rFonts w:ascii="Times New Roman" w:hAnsi="Times New Roman" w:cs="Times New Roman"/>
          <w:sz w:val="24"/>
          <w:szCs w:val="24"/>
        </w:rPr>
        <w:t xml:space="preserve">Журнал </w:t>
      </w:r>
      <w:r w:rsidR="00CE4DDB">
        <w:rPr>
          <w:rFonts w:ascii="Times New Roman" w:hAnsi="Times New Roman" w:cs="Times New Roman"/>
          <w:sz w:val="24"/>
          <w:szCs w:val="24"/>
        </w:rPr>
        <w:t>издает</w:t>
      </w:r>
      <w:r w:rsidRPr="005A237B">
        <w:rPr>
          <w:rFonts w:ascii="Times New Roman" w:hAnsi="Times New Roman" w:cs="Times New Roman"/>
          <w:sz w:val="24"/>
          <w:szCs w:val="24"/>
        </w:rPr>
        <w:t xml:space="preserve"> </w:t>
      </w:r>
      <w:r w:rsidRPr="008E353A">
        <w:rPr>
          <w:rFonts w:ascii="Times New Roman" w:hAnsi="Times New Roman" w:cs="Times New Roman"/>
          <w:b/>
          <w:sz w:val="24"/>
          <w:szCs w:val="24"/>
        </w:rPr>
        <w:t>тематические спецвыпуски</w:t>
      </w:r>
      <w:r w:rsidRPr="005A237B">
        <w:rPr>
          <w:rFonts w:ascii="Times New Roman" w:hAnsi="Times New Roman" w:cs="Times New Roman"/>
          <w:sz w:val="24"/>
          <w:szCs w:val="24"/>
        </w:rPr>
        <w:t xml:space="preserve"> по актуальным научным проблемам, основанные, как правило, на </w:t>
      </w:r>
      <w:r w:rsidR="00CE4DDB">
        <w:rPr>
          <w:rFonts w:ascii="Times New Roman" w:hAnsi="Times New Roman" w:cs="Times New Roman"/>
          <w:sz w:val="24"/>
          <w:szCs w:val="24"/>
        </w:rPr>
        <w:t>материалах</w:t>
      </w:r>
      <w:r w:rsidRPr="005A237B">
        <w:rPr>
          <w:rFonts w:ascii="Times New Roman" w:hAnsi="Times New Roman" w:cs="Times New Roman"/>
          <w:sz w:val="24"/>
          <w:szCs w:val="24"/>
        </w:rPr>
        <w:t xml:space="preserve"> крупных научных конференций. Для организации спецвыпуска необходимо подать в редакцию представление, содержащее обоснование тематики (ее суть и актуальность), предполагаемые кандидатуры приглашенных редакторов, даты начала и окончания приема статей, список потенциальных статей (авторы, название) с краткими рефератами.</w:t>
      </w:r>
    </w:p>
    <w:p w:rsidR="00CC037D" w:rsidRDefault="002C43E6" w:rsidP="002B0882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</w:rPr>
      </w:pPr>
      <w:r w:rsidRPr="000F16B9">
        <w:t xml:space="preserve">Электронный вариант рукописи (текста и рисунков) отправляется авторами </w:t>
      </w:r>
      <w:r w:rsidRPr="00CF6AC4">
        <w:rPr>
          <w:b/>
        </w:rPr>
        <w:t xml:space="preserve">через </w:t>
      </w:r>
      <w:r w:rsidRPr="000F16B9">
        <w:rPr>
          <w:b/>
        </w:rPr>
        <w:t xml:space="preserve">редакционную систему </w:t>
      </w:r>
      <w:r w:rsidRPr="002C2EDC">
        <w:t xml:space="preserve">на сайте журнала </w:t>
      </w:r>
      <w:r w:rsidR="008E353A" w:rsidRPr="002C2EDC">
        <w:t>“</w:t>
      </w:r>
      <w:r w:rsidRPr="002C2EDC">
        <w:t>Геоморфология</w:t>
      </w:r>
      <w:r w:rsidR="008E353A" w:rsidRPr="002C2EDC">
        <w:t xml:space="preserve"> и палеогеографияˮ</w:t>
      </w:r>
      <w:r w:rsidRPr="002C2EDC">
        <w:t xml:space="preserve"> </w:t>
      </w:r>
      <w:r w:rsidRPr="002C2EDC">
        <w:lastRenderedPageBreak/>
        <w:t>(</w:t>
      </w:r>
      <w:hyperlink r:id="rId8" w:history="1">
        <w:r w:rsidRPr="002C2EDC">
          <w:rPr>
            <w:rStyle w:val="aa"/>
          </w:rPr>
          <w:t>https://geomorphology.igras.ru</w:t>
        </w:r>
      </w:hyperlink>
      <w:r w:rsidRPr="002C2EDC">
        <w:t xml:space="preserve">) через функцию </w:t>
      </w:r>
      <w:r w:rsidR="008E6F8A" w:rsidRPr="002C2EDC">
        <w:t>“Отправить статью”</w:t>
      </w:r>
      <w:r w:rsidR="00CF6AC4">
        <w:t xml:space="preserve"> </w:t>
      </w:r>
      <w:r w:rsidR="00CF6AC4" w:rsidRPr="00CF6AC4">
        <w:rPr>
          <w:b/>
        </w:rPr>
        <w:t>(инструкция по отправке рукописи через электронную редакционную систему</w:t>
      </w:r>
      <w:r w:rsidR="00CC037D">
        <w:rPr>
          <w:rStyle w:val="a9"/>
          <w:b/>
        </w:rPr>
        <w:footnoteReference w:id="1"/>
      </w:r>
      <w:r w:rsidR="00CC037D">
        <w:rPr>
          <w:b/>
        </w:rPr>
        <w:t>)</w:t>
      </w:r>
    </w:p>
    <w:p w:rsidR="002C43E6" w:rsidRPr="000F16B9" w:rsidRDefault="00CF6AC4" w:rsidP="002B0882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CF6AC4">
        <w:rPr>
          <w:b/>
          <w:highlight w:val="yellow"/>
        </w:rPr>
        <w:t>АКТИВНАЯ ССЫЛКА</w:t>
      </w:r>
      <w:r w:rsidRPr="00CF6AC4">
        <w:rPr>
          <w:b/>
        </w:rPr>
        <w:t>)</w:t>
      </w:r>
      <w:r w:rsidR="002C43E6" w:rsidRPr="000F16B9">
        <w:t>.</w:t>
      </w:r>
    </w:p>
    <w:p w:rsidR="002C43E6" w:rsidRPr="002B0882" w:rsidRDefault="002C43E6" w:rsidP="009C24E3">
      <w:pPr>
        <w:pStyle w:val="af2"/>
        <w:shd w:val="clear" w:color="auto" w:fill="FFFFFF"/>
        <w:spacing w:before="0" w:beforeAutospacing="0" w:after="0" w:afterAutospacing="0" w:line="360" w:lineRule="auto"/>
        <w:jc w:val="center"/>
        <w:rPr>
          <w:sz w:val="12"/>
          <w:szCs w:val="12"/>
        </w:rPr>
      </w:pPr>
    </w:p>
    <w:p w:rsidR="00AE1AFA" w:rsidRPr="000F16B9" w:rsidRDefault="00A56EE3" w:rsidP="009C24E3">
      <w:pPr>
        <w:pStyle w:val="af2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0F16B9">
        <w:rPr>
          <w:b/>
        </w:rPr>
        <w:t>ПРАВИЛА ОФОРМЛЕНИЯ СТАТЕЙ</w:t>
      </w:r>
    </w:p>
    <w:p w:rsidR="00AE1AFA" w:rsidRPr="000F16B9" w:rsidRDefault="00AE1AFA" w:rsidP="002B0882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0F16B9">
        <w:t xml:space="preserve">Редакция просит авторов при подготовке статей руководствоваться изложенными ниже правилами. </w:t>
      </w:r>
      <w:r w:rsidRPr="000F16B9">
        <w:rPr>
          <w:rStyle w:val="af7"/>
        </w:rPr>
        <w:t>Статьи, оформленные не по правилам, не рассматриваются по существу.</w:t>
      </w:r>
      <w:r w:rsidR="00DF3221" w:rsidRPr="000F16B9">
        <w:rPr>
          <w:rStyle w:val="af7"/>
        </w:rPr>
        <w:t xml:space="preserve"> </w:t>
      </w:r>
      <w:r w:rsidRPr="000F16B9">
        <w:t xml:space="preserve">Правила оформления статьи и списка литературы могут меняться по требованию издательства. </w:t>
      </w:r>
      <w:r w:rsidR="00425C50" w:rsidRPr="000F16B9">
        <w:t>А</w:t>
      </w:r>
      <w:r w:rsidRPr="000F16B9">
        <w:t xml:space="preserve">ктуальный </w:t>
      </w:r>
      <w:r w:rsidR="00A56EE3" w:rsidRPr="000F16B9">
        <w:t xml:space="preserve">на текущий момент </w:t>
      </w:r>
      <w:r w:rsidRPr="000F16B9">
        <w:t xml:space="preserve">вариант </w:t>
      </w:r>
      <w:r w:rsidR="00425C50" w:rsidRPr="000F16B9">
        <w:t>размещен на сайте</w:t>
      </w:r>
      <w:r w:rsidR="003B4C80" w:rsidRPr="000F16B9">
        <w:t xml:space="preserve"> журнала</w:t>
      </w:r>
      <w:r w:rsidR="00CF6AC4">
        <w:t xml:space="preserve">. </w:t>
      </w:r>
      <w:r w:rsidR="00CF6AC4" w:rsidRPr="00886B84">
        <w:t>Редакция предлагает авторам использовать</w:t>
      </w:r>
      <w:r w:rsidR="00CF6AC4" w:rsidRPr="00CF6AC4">
        <w:rPr>
          <w:b/>
        </w:rPr>
        <w:t xml:space="preserve"> шаблон оформления рукописей</w:t>
      </w:r>
      <w:r w:rsidR="00CC037D">
        <w:rPr>
          <w:rStyle w:val="a9"/>
          <w:b/>
        </w:rPr>
        <w:footnoteReference w:id="2"/>
      </w:r>
      <w:r w:rsidR="00CC037D">
        <w:rPr>
          <w:b/>
        </w:rPr>
        <w:t>.</w:t>
      </w:r>
      <w:r w:rsidR="00CF6AC4">
        <w:rPr>
          <w:b/>
        </w:rPr>
        <w:t xml:space="preserve"> (</w:t>
      </w:r>
      <w:r w:rsidR="00CF6AC4" w:rsidRPr="00CF6AC4">
        <w:rPr>
          <w:b/>
          <w:highlight w:val="yellow"/>
        </w:rPr>
        <w:t>АКТИВНАЯ ССЫЛКА</w:t>
      </w:r>
      <w:r w:rsidR="00CF6AC4">
        <w:rPr>
          <w:b/>
        </w:rPr>
        <w:t>)</w:t>
      </w:r>
    </w:p>
    <w:p w:rsidR="000F16B9" w:rsidRPr="000F16B9" w:rsidRDefault="000F16B9" w:rsidP="009C24E3">
      <w:pPr>
        <w:pStyle w:val="af2"/>
        <w:shd w:val="clear" w:color="auto" w:fill="FFFFFF"/>
        <w:spacing w:before="0" w:beforeAutospacing="0" w:after="0" w:afterAutospacing="0" w:line="360" w:lineRule="auto"/>
        <w:jc w:val="center"/>
        <w:rPr>
          <w:rStyle w:val="af7"/>
          <w:b w:val="0"/>
          <w:sz w:val="12"/>
          <w:szCs w:val="12"/>
        </w:rPr>
      </w:pPr>
    </w:p>
    <w:p w:rsidR="00AE1AFA" w:rsidRPr="000F16B9" w:rsidRDefault="00A56EE3" w:rsidP="002B0882">
      <w:pPr>
        <w:pStyle w:val="af2"/>
        <w:shd w:val="clear" w:color="auto" w:fill="FFFFFF"/>
        <w:spacing w:before="0" w:beforeAutospacing="0" w:after="0" w:afterAutospacing="0" w:line="360" w:lineRule="auto"/>
        <w:jc w:val="center"/>
      </w:pPr>
      <w:r w:rsidRPr="000F16B9">
        <w:rPr>
          <w:rStyle w:val="af7"/>
        </w:rPr>
        <w:t>ОБЩИЕ ПРАВИЛА</w:t>
      </w:r>
    </w:p>
    <w:p w:rsidR="00CC037D" w:rsidRDefault="00C83CEB" w:rsidP="002B0882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</w:rPr>
      </w:pPr>
      <w:r w:rsidRPr="000F16B9">
        <w:t>Статья должна быть подписана всеми авторами, что дает право журналу на е</w:t>
      </w:r>
      <w:r w:rsidR="00CF6AC4">
        <w:t xml:space="preserve">ё </w:t>
      </w:r>
      <w:r w:rsidRPr="000F16B9">
        <w:t xml:space="preserve">публикацию в бумажном и (или) электронном формате и размещение на сайте журнала (издательства). К статье </w:t>
      </w:r>
      <w:r w:rsidRPr="00886B84">
        <w:t>необходимо приложить</w:t>
      </w:r>
      <w:r w:rsidRPr="00CF6AC4">
        <w:rPr>
          <w:b/>
        </w:rPr>
        <w:t xml:space="preserve"> заполненную форму подтверждения оригинальности материалов</w:t>
      </w:r>
      <w:r w:rsidR="00CC037D">
        <w:rPr>
          <w:rStyle w:val="a9"/>
          <w:b/>
        </w:rPr>
        <w:footnoteReference w:id="3"/>
      </w:r>
      <w:r w:rsidR="00CC037D">
        <w:rPr>
          <w:b/>
        </w:rPr>
        <w:t>.</w:t>
      </w:r>
    </w:p>
    <w:p w:rsidR="00C83CEB" w:rsidRPr="000F16B9" w:rsidRDefault="00C83CEB" w:rsidP="002B0882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0F16B9">
        <w:t>(</w:t>
      </w:r>
      <w:r w:rsidR="00CF6AC4" w:rsidRPr="00CF6AC4">
        <w:rPr>
          <w:b/>
          <w:highlight w:val="yellow"/>
        </w:rPr>
        <w:t>АКТИВНАЯ ССЫЛКА</w:t>
      </w:r>
      <w:r w:rsidRPr="000F16B9">
        <w:t>).</w:t>
      </w:r>
    </w:p>
    <w:p w:rsidR="00C83CEB" w:rsidRPr="000F16B9" w:rsidRDefault="00C83CEB" w:rsidP="002B0882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0F16B9">
        <w:rPr>
          <w:color w:val="000000"/>
          <w:shd w:val="clear" w:color="auto" w:fill="FFFFFF"/>
        </w:rPr>
        <w:t xml:space="preserve">В журнале публикуются </w:t>
      </w:r>
      <w:r w:rsidR="002146A7" w:rsidRPr="000F16B9">
        <w:rPr>
          <w:color w:val="000000"/>
          <w:shd w:val="clear" w:color="auto" w:fill="FFFFFF"/>
        </w:rPr>
        <w:t xml:space="preserve">исследовательские и </w:t>
      </w:r>
      <w:r w:rsidRPr="000F16B9">
        <w:rPr>
          <w:color w:val="000000"/>
          <w:shd w:val="clear" w:color="auto" w:fill="FFFFFF"/>
        </w:rPr>
        <w:t>обзор</w:t>
      </w:r>
      <w:r w:rsidR="002146A7" w:rsidRPr="000F16B9">
        <w:rPr>
          <w:color w:val="000000"/>
          <w:shd w:val="clear" w:color="auto" w:fill="FFFFFF"/>
        </w:rPr>
        <w:t>н</w:t>
      </w:r>
      <w:r w:rsidRPr="000F16B9">
        <w:rPr>
          <w:color w:val="000000"/>
          <w:shd w:val="clear" w:color="auto" w:fill="FFFFFF"/>
        </w:rPr>
        <w:t>ы</w:t>
      </w:r>
      <w:r w:rsidR="002146A7" w:rsidRPr="000F16B9">
        <w:rPr>
          <w:color w:val="000000"/>
          <w:shd w:val="clear" w:color="auto" w:fill="FFFFFF"/>
        </w:rPr>
        <w:t>е статьи</w:t>
      </w:r>
      <w:r w:rsidRPr="000F16B9">
        <w:rPr>
          <w:color w:val="000000"/>
          <w:shd w:val="clear" w:color="auto" w:fill="FFFFFF"/>
        </w:rPr>
        <w:t xml:space="preserve"> только по тематике журнала. </w:t>
      </w:r>
      <w:r w:rsidRPr="000F16B9">
        <w:t xml:space="preserve">Нельзя направлять в редакцию работы, </w:t>
      </w:r>
      <w:r w:rsidR="008B12A1" w:rsidRPr="000F16B9">
        <w:t>опубликованные</w:t>
      </w:r>
      <w:r w:rsidRPr="000F16B9">
        <w:t xml:space="preserve"> или находящиеся на рассмотрении в иных изданиях.</w:t>
      </w:r>
    </w:p>
    <w:p w:rsidR="00C103B3" w:rsidRDefault="00C83CEB" w:rsidP="00C103B3">
      <w:pPr>
        <w:pStyle w:val="default0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0F16B9">
        <w:rPr>
          <w:color w:val="000000"/>
          <w:shd w:val="clear" w:color="auto" w:fill="FFFFFF"/>
        </w:rPr>
        <w:t xml:space="preserve">Все статьи проходят проверку на плагиат. </w:t>
      </w:r>
      <w:r w:rsidR="008B12A1" w:rsidRPr="000F16B9">
        <w:rPr>
          <w:color w:val="000000"/>
          <w:shd w:val="clear" w:color="auto" w:fill="FFFFFF"/>
        </w:rPr>
        <w:t>Рукописи</w:t>
      </w:r>
      <w:r w:rsidRPr="000F16B9">
        <w:rPr>
          <w:color w:val="000000"/>
          <w:shd w:val="clear" w:color="auto" w:fill="FFFFFF"/>
        </w:rPr>
        <w:t xml:space="preserve"> принимаются </w:t>
      </w:r>
      <w:r w:rsidR="008B12A1" w:rsidRPr="000F16B9">
        <w:rPr>
          <w:color w:val="000000"/>
          <w:shd w:val="clear" w:color="auto" w:fill="FFFFFF"/>
        </w:rPr>
        <w:t>к</w:t>
      </w:r>
      <w:r w:rsidRPr="000F16B9">
        <w:rPr>
          <w:color w:val="000000"/>
          <w:shd w:val="clear" w:color="auto" w:fill="FFFFFF"/>
        </w:rPr>
        <w:t xml:space="preserve"> рассмотрени</w:t>
      </w:r>
      <w:r w:rsidR="008B12A1" w:rsidRPr="000F16B9">
        <w:rPr>
          <w:color w:val="000000"/>
          <w:shd w:val="clear" w:color="auto" w:fill="FFFFFF"/>
        </w:rPr>
        <w:t>ю</w:t>
      </w:r>
      <w:r w:rsidRPr="000F16B9">
        <w:rPr>
          <w:color w:val="000000"/>
          <w:shd w:val="clear" w:color="auto" w:fill="FFFFFF"/>
        </w:rPr>
        <w:t xml:space="preserve">, если уникальность </w:t>
      </w:r>
      <w:r w:rsidR="008B12A1" w:rsidRPr="000F16B9">
        <w:rPr>
          <w:color w:val="000000"/>
          <w:shd w:val="clear" w:color="auto" w:fill="FFFFFF"/>
        </w:rPr>
        <w:t xml:space="preserve">основного текста статьи </w:t>
      </w:r>
      <w:r w:rsidRPr="000F16B9">
        <w:rPr>
          <w:color w:val="000000"/>
          <w:shd w:val="clear" w:color="auto" w:fill="FFFFFF"/>
        </w:rPr>
        <w:t>составляет не менее 80%</w:t>
      </w:r>
      <w:r w:rsidR="008B12A1" w:rsidRPr="000F16B9">
        <w:rPr>
          <w:color w:val="000000"/>
          <w:shd w:val="clear" w:color="auto" w:fill="FFFFFF"/>
        </w:rPr>
        <w:t xml:space="preserve"> и не менее</w:t>
      </w:r>
      <w:r w:rsidRPr="000F16B9">
        <w:rPr>
          <w:color w:val="000000"/>
          <w:shd w:val="clear" w:color="auto" w:fill="FFFFFF"/>
        </w:rPr>
        <w:t xml:space="preserve"> 2/3 </w:t>
      </w:r>
      <w:r w:rsidR="008B12A1" w:rsidRPr="000F16B9">
        <w:rPr>
          <w:color w:val="000000"/>
          <w:shd w:val="clear" w:color="auto" w:fill="FFFFFF"/>
        </w:rPr>
        <w:t xml:space="preserve">материалов </w:t>
      </w:r>
      <w:r w:rsidR="002146A7" w:rsidRPr="000F16B9">
        <w:rPr>
          <w:color w:val="000000"/>
          <w:shd w:val="clear" w:color="auto" w:fill="FFFFFF"/>
        </w:rPr>
        <w:t xml:space="preserve">(для исследовательских статей) </w:t>
      </w:r>
      <w:r w:rsidR="008B12A1" w:rsidRPr="000F16B9">
        <w:rPr>
          <w:color w:val="000000"/>
          <w:shd w:val="clear" w:color="auto" w:fill="FFFFFF"/>
        </w:rPr>
        <w:t>ранее нигде не публиковалось</w:t>
      </w:r>
      <w:r w:rsidRPr="000F16B9">
        <w:rPr>
          <w:color w:val="000000"/>
          <w:shd w:val="clear" w:color="auto" w:fill="FFFFFF"/>
        </w:rPr>
        <w:t>.</w:t>
      </w:r>
      <w:r w:rsidR="00C103B3">
        <w:rPr>
          <w:color w:val="000000"/>
          <w:shd w:val="clear" w:color="auto" w:fill="FFFFFF"/>
        </w:rPr>
        <w:t xml:space="preserve"> </w:t>
      </w:r>
      <w:r w:rsidRPr="000F16B9">
        <w:t>Статьи, не прошедшие проверку в системе Антиплагиат, будут возвращаться автора</w:t>
      </w:r>
      <w:r w:rsidR="00C103B3">
        <w:t>м без рассмотрения по существу.</w:t>
      </w:r>
    </w:p>
    <w:p w:rsidR="00C83CEB" w:rsidRPr="000F16B9" w:rsidRDefault="00C83CEB" w:rsidP="00C103B3">
      <w:pPr>
        <w:pStyle w:val="default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hd w:val="clear" w:color="auto" w:fill="FFFFFF"/>
        </w:rPr>
      </w:pPr>
      <w:r w:rsidRPr="000F16B9">
        <w:lastRenderedPageBreak/>
        <w:t>Статьи, соответствующие требованиям, принимаются для дал</w:t>
      </w:r>
      <w:r w:rsidR="002146A7" w:rsidRPr="000F16B9">
        <w:t xml:space="preserve">ьнейшего рассмотрения и </w:t>
      </w:r>
      <w:r w:rsidRPr="000F16B9">
        <w:rPr>
          <w:color w:val="000000"/>
          <w:shd w:val="clear" w:color="auto" w:fill="FFFFFF"/>
        </w:rPr>
        <w:t xml:space="preserve">проходят </w:t>
      </w:r>
      <w:r w:rsidRPr="000F16B9">
        <w:t>“</w:t>
      </w:r>
      <w:r w:rsidRPr="000F16B9">
        <w:rPr>
          <w:color w:val="000000"/>
          <w:shd w:val="clear" w:color="auto" w:fill="FFFFFF"/>
        </w:rPr>
        <w:t>слепое</w:t>
      </w:r>
      <w:r w:rsidR="00060B02" w:rsidRPr="000F16B9">
        <w:t>”</w:t>
      </w:r>
      <w:r w:rsidRPr="000F16B9">
        <w:rPr>
          <w:color w:val="000000"/>
          <w:shd w:val="clear" w:color="auto" w:fill="FFFFFF"/>
        </w:rPr>
        <w:t xml:space="preserve"> рецензирование</w:t>
      </w:r>
      <w:r w:rsidR="002146A7" w:rsidRPr="000F16B9">
        <w:t xml:space="preserve"> не менее чем двумя профильными </w:t>
      </w:r>
      <w:r w:rsidRPr="000F16B9">
        <w:rPr>
          <w:color w:val="000000"/>
          <w:shd w:val="clear" w:color="auto" w:fill="FFFFFF"/>
        </w:rPr>
        <w:t>специалист</w:t>
      </w:r>
      <w:r w:rsidR="002146A7" w:rsidRPr="000F16B9">
        <w:rPr>
          <w:color w:val="000000"/>
          <w:shd w:val="clear" w:color="auto" w:fill="FFFFFF"/>
        </w:rPr>
        <w:t>ами.</w:t>
      </w:r>
    </w:p>
    <w:p w:rsidR="00C83CEB" w:rsidRPr="000F16B9" w:rsidRDefault="00C83CEB" w:rsidP="008E353A">
      <w:pPr>
        <w:spacing w:line="360" w:lineRule="auto"/>
        <w:ind w:firstLine="567"/>
        <w:jc w:val="both"/>
        <w:rPr>
          <w:color w:val="000000"/>
        </w:rPr>
      </w:pPr>
      <w:r w:rsidRPr="000F16B9">
        <w:rPr>
          <w:color w:val="000000"/>
        </w:rPr>
        <w:t xml:space="preserve">Авторы обязаны руководствоваться </w:t>
      </w:r>
      <w:r w:rsidRPr="000F16B9">
        <w:rPr>
          <w:color w:val="000000"/>
          <w:shd w:val="clear" w:color="auto" w:fill="FFFFFF"/>
        </w:rPr>
        <w:t>публикационной этикой COPE (см. </w:t>
      </w:r>
      <w:hyperlink r:id="rId9" w:history="1">
        <w:r w:rsidRPr="000F16B9">
          <w:rPr>
            <w:rStyle w:val="aa"/>
            <w:shd w:val="clear" w:color="auto" w:fill="FFFFFF"/>
          </w:rPr>
          <w:t>https://publicationethics.org/</w:t>
        </w:r>
      </w:hyperlink>
      <w:r w:rsidRPr="000F16B9">
        <w:rPr>
          <w:color w:val="000000"/>
          <w:shd w:val="clear" w:color="auto" w:fill="FFFFFF"/>
        </w:rPr>
        <w:t>)</w:t>
      </w:r>
      <w:r w:rsidRPr="000F16B9">
        <w:rPr>
          <w:color w:val="000000"/>
        </w:rPr>
        <w:t>. Для опубликования материалов других авторов (фотографии, рисунки, карты и др.) необходимо получить разрешение на использование материалов (см. </w:t>
      </w:r>
      <w:hyperlink r:id="rId10" w:history="1">
        <w:r w:rsidRPr="000F16B9">
          <w:rPr>
            <w:rStyle w:val="aa"/>
          </w:rPr>
          <w:t>https://www.pleiades.online/ru/authors/permission/</w:t>
        </w:r>
      </w:hyperlink>
      <w:r w:rsidRPr="000F16B9">
        <w:rPr>
          <w:color w:val="000000"/>
        </w:rPr>
        <w:t>).</w:t>
      </w:r>
    </w:p>
    <w:p w:rsidR="00C83CEB" w:rsidRPr="000F16B9" w:rsidRDefault="00C83CEB" w:rsidP="008E353A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0F16B9">
        <w:t>Датой поступления статьи считается время получения редакцией первоначального варианта рукописи.</w:t>
      </w:r>
    </w:p>
    <w:p w:rsidR="00C83CEB" w:rsidRPr="000F16B9" w:rsidRDefault="00C83CEB" w:rsidP="008E353A">
      <w:pPr>
        <w:pStyle w:val="default0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0F16B9">
        <w:t>Плата за публикацию рукописей не взимается.</w:t>
      </w:r>
    </w:p>
    <w:p w:rsidR="001C350E" w:rsidRPr="001C350E" w:rsidRDefault="001C350E" w:rsidP="001C350E">
      <w:pPr>
        <w:pStyle w:val="af8"/>
        <w:spacing w:line="360" w:lineRule="auto"/>
        <w:ind w:firstLine="397"/>
        <w:jc w:val="center"/>
        <w:rPr>
          <w:rFonts w:ascii="Times New Roman" w:hAnsi="Times New Roman" w:cs="Times New Roman"/>
          <w:sz w:val="12"/>
          <w:szCs w:val="12"/>
          <w:lang w:eastAsia="ru-RU"/>
        </w:rPr>
      </w:pPr>
    </w:p>
    <w:p w:rsidR="00EC113B" w:rsidRPr="000F16B9" w:rsidRDefault="002146A7" w:rsidP="002B0882">
      <w:pPr>
        <w:pStyle w:val="af8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F16B9">
        <w:rPr>
          <w:rFonts w:ascii="Times New Roman" w:hAnsi="Times New Roman" w:cs="Times New Roman"/>
          <w:b/>
          <w:sz w:val="24"/>
          <w:szCs w:val="24"/>
          <w:lang w:eastAsia="ru-RU"/>
        </w:rPr>
        <w:t>СОСТАВ</w:t>
      </w:r>
      <w:r w:rsidR="00A56EE3" w:rsidRPr="000F16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РУКОПИСИ</w:t>
      </w:r>
    </w:p>
    <w:p w:rsidR="00EC113B" w:rsidRPr="000F16B9" w:rsidRDefault="00C46415" w:rsidP="00393AAB">
      <w:pPr>
        <w:pStyle w:val="af8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Рукопись статьи </w:t>
      </w:r>
      <w:r w:rsidR="00A13E75" w:rsidRPr="000F16B9">
        <w:rPr>
          <w:rFonts w:ascii="Times New Roman" w:hAnsi="Times New Roman" w:cs="Times New Roman"/>
          <w:sz w:val="24"/>
          <w:szCs w:val="24"/>
          <w:lang w:eastAsia="ru-RU"/>
        </w:rPr>
        <w:t xml:space="preserve">в виде файла </w:t>
      </w:r>
      <w:r w:rsidR="00A13E75" w:rsidRPr="00C310B5">
        <w:rPr>
          <w:rFonts w:ascii="Times New Roman" w:hAnsi="Times New Roman" w:cs="Times New Roman"/>
          <w:b/>
          <w:sz w:val="24"/>
          <w:szCs w:val="24"/>
          <w:highlight w:val="cyan"/>
          <w:lang w:eastAsia="ru-RU"/>
        </w:rPr>
        <w:t>*.doc</w:t>
      </w:r>
      <w:r w:rsidR="00A13E75" w:rsidRPr="00886B8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или *.docx</w:t>
      </w:r>
      <w:r w:rsidR="00A13E75" w:rsidRPr="000F16B9">
        <w:rPr>
          <w:rFonts w:ascii="Times New Roman" w:hAnsi="Times New Roman" w:cs="Times New Roman"/>
          <w:sz w:val="24"/>
          <w:szCs w:val="24"/>
          <w:lang w:eastAsia="ru-RU"/>
        </w:rPr>
        <w:t xml:space="preserve"> с расположением материалов </w:t>
      </w:r>
      <w:r w:rsidR="00EC113B" w:rsidRPr="000F16B9">
        <w:rPr>
          <w:rFonts w:ascii="Times New Roman" w:hAnsi="Times New Roman" w:cs="Times New Roman"/>
          <w:sz w:val="24"/>
          <w:szCs w:val="24"/>
          <w:lang w:eastAsia="ru-RU"/>
        </w:rPr>
        <w:t>в следующем порядке:</w:t>
      </w:r>
    </w:p>
    <w:p w:rsidR="00EC113B" w:rsidRPr="00393AAB" w:rsidRDefault="00EC113B" w:rsidP="00393AAB">
      <w:pPr>
        <w:pStyle w:val="af8"/>
        <w:numPr>
          <w:ilvl w:val="0"/>
          <w:numId w:val="42"/>
        </w:numPr>
        <w:spacing w:after="60" w:line="36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УДК (</w:t>
      </w:r>
      <w:hyperlink r:id="rId11" w:history="1">
        <w:r w:rsidRPr="00393AAB">
          <w:rPr>
            <w:rStyle w:val="aa"/>
            <w:rFonts w:ascii="Times New Roman" w:hAnsi="Times New Roman"/>
            <w:sz w:val="24"/>
            <w:szCs w:val="24"/>
          </w:rPr>
          <w:t>https://teacode.com/online/udc/55/55.html</w:t>
        </w:r>
      </w:hyperlink>
      <w:r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; ГОСТ 7.90-2007)</w:t>
      </w:r>
      <w:r w:rsidR="002547E2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C113B" w:rsidRPr="00393AAB" w:rsidRDefault="002547E2" w:rsidP="00393AAB">
      <w:pPr>
        <w:pStyle w:val="af8"/>
        <w:numPr>
          <w:ilvl w:val="0"/>
          <w:numId w:val="42"/>
        </w:numPr>
        <w:spacing w:after="60" w:line="36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EC113B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азвание статьи</w:t>
      </w:r>
      <w:r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C113B" w:rsidRPr="00393AAB" w:rsidRDefault="00EC113B" w:rsidP="00393AAB">
      <w:pPr>
        <w:pStyle w:val="af8"/>
        <w:numPr>
          <w:ilvl w:val="0"/>
          <w:numId w:val="42"/>
        </w:numPr>
        <w:spacing w:after="60" w:line="36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ИОФ автора (И.</w:t>
      </w:r>
      <w:r w:rsidR="00C10A94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И.</w:t>
      </w:r>
      <w:r w:rsidR="00C10A94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Иванов)</w:t>
      </w:r>
      <w:r w:rsidR="002547E2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C113B" w:rsidRPr="00393AAB" w:rsidRDefault="002547E2" w:rsidP="00393AAB">
      <w:pPr>
        <w:pStyle w:val="af8"/>
        <w:numPr>
          <w:ilvl w:val="0"/>
          <w:numId w:val="42"/>
        </w:numPr>
        <w:spacing w:after="60" w:line="36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EC113B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есто работы</w:t>
      </w:r>
      <w:r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C113B" w:rsidRPr="00393AAB" w:rsidRDefault="002547E2" w:rsidP="00393AAB">
      <w:pPr>
        <w:pStyle w:val="af8"/>
        <w:numPr>
          <w:ilvl w:val="0"/>
          <w:numId w:val="42"/>
        </w:numPr>
        <w:spacing w:after="60" w:line="36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="00EC113B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C10A94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ектронный</w:t>
      </w:r>
      <w:r w:rsidR="00EC113B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адрес</w:t>
      </w:r>
      <w:r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C113B" w:rsidRPr="00393AAB" w:rsidRDefault="002547E2" w:rsidP="00393AAB">
      <w:pPr>
        <w:pStyle w:val="af8"/>
        <w:numPr>
          <w:ilvl w:val="0"/>
          <w:numId w:val="42"/>
        </w:numPr>
        <w:spacing w:after="60" w:line="36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EC113B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ннотация статьи (</w:t>
      </w:r>
      <w:r w:rsidR="004B2A84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около</w:t>
      </w:r>
      <w:r w:rsidR="00EC113B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250 слов</w:t>
      </w:r>
      <w:r w:rsidR="000F16B9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C113B" w:rsidRPr="00393AAB" w:rsidRDefault="002547E2" w:rsidP="00393AAB">
      <w:pPr>
        <w:pStyle w:val="af8"/>
        <w:numPr>
          <w:ilvl w:val="0"/>
          <w:numId w:val="42"/>
        </w:numPr>
        <w:spacing w:after="60" w:line="36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EC113B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лючевые слова (5-7</w:t>
      </w:r>
      <w:r w:rsidR="00C10A94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 или словосочетаний</w:t>
      </w:r>
      <w:r w:rsidR="00EC113B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56EE3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которые </w:t>
      </w:r>
      <w:r w:rsidR="00EC113B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не должны повторять слова и словосочетания из названия статьи)</w:t>
      </w:r>
      <w:r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C113B" w:rsidRPr="00393AAB" w:rsidRDefault="002547E2" w:rsidP="00393AAB">
      <w:pPr>
        <w:pStyle w:val="af8"/>
        <w:numPr>
          <w:ilvl w:val="0"/>
          <w:numId w:val="42"/>
        </w:numPr>
        <w:spacing w:after="60" w:line="36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EC113B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екст статьи</w:t>
      </w:r>
      <w:r w:rsidR="00312F32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(см. ниже рекомендуемую структуру)</w:t>
      </w:r>
      <w:r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C113B" w:rsidRPr="00393AAB" w:rsidRDefault="002547E2" w:rsidP="00393AAB">
      <w:pPr>
        <w:pStyle w:val="af8"/>
        <w:numPr>
          <w:ilvl w:val="0"/>
          <w:numId w:val="42"/>
        </w:numPr>
        <w:spacing w:after="60" w:line="36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EC113B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лагодарности </w:t>
      </w:r>
      <w:r w:rsidR="003C510A" w:rsidRPr="00393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источники финансирования</w:t>
      </w:r>
      <w:r w:rsidR="003C510A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113B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10A94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при необходимости</w:t>
      </w:r>
      <w:r w:rsidR="00EC113B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C113B" w:rsidRPr="00393AAB" w:rsidRDefault="002547E2" w:rsidP="00393AAB">
      <w:pPr>
        <w:pStyle w:val="af8"/>
        <w:numPr>
          <w:ilvl w:val="0"/>
          <w:numId w:val="42"/>
        </w:numPr>
        <w:spacing w:after="60" w:line="36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EC113B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писок литературы на русском языке</w:t>
      </w:r>
      <w:r w:rsidR="00730436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D51B04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по возможности</w:t>
      </w:r>
      <w:r w:rsidR="00730436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1B04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730436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указанием </w:t>
      </w:r>
      <w:r w:rsidR="00730436" w:rsidRPr="00393A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DOI</w:t>
      </w:r>
      <w:r w:rsidR="00730436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</w:t>
      </w:r>
      <w:r w:rsidR="00D51B04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виде:</w:t>
      </w:r>
      <w:r w:rsidR="00730436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2" w:history="1">
        <w:r w:rsidR="00660C9F" w:rsidRPr="00393AAB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https://doi.org/10.1109/36.868878</w:t>
        </w:r>
      </w:hyperlink>
      <w:r w:rsidR="00660C9F" w:rsidRPr="00393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уточнить doi можно здесь: </w:t>
      </w:r>
      <w:hyperlink r:id="rId13" w:history="1">
        <w:r w:rsidR="000F16B9" w:rsidRPr="00393AAB">
          <w:rPr>
            <w:rStyle w:val="aa"/>
            <w:rFonts w:ascii="Times New Roman" w:hAnsi="Times New Roman"/>
            <w:sz w:val="24"/>
            <w:szCs w:val="24"/>
          </w:rPr>
          <w:t>https://www.crossref.org/guestquery/</w:t>
        </w:r>
      </w:hyperlink>
      <w:r w:rsidR="00730436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10A94" w:rsidRPr="00393AAB" w:rsidRDefault="002547E2" w:rsidP="00393AAB">
      <w:pPr>
        <w:pStyle w:val="af8"/>
        <w:numPr>
          <w:ilvl w:val="0"/>
          <w:numId w:val="42"/>
        </w:numPr>
        <w:spacing w:after="60" w:line="36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EC113B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азв</w:t>
      </w:r>
      <w:r w:rsidR="000F16B9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ание статьи на английском языке</w:t>
      </w:r>
      <w:r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C113B" w:rsidRPr="00393AAB" w:rsidRDefault="00EC113B" w:rsidP="00393AAB">
      <w:pPr>
        <w:pStyle w:val="af8"/>
        <w:numPr>
          <w:ilvl w:val="0"/>
          <w:numId w:val="42"/>
        </w:numPr>
        <w:spacing w:after="60" w:line="36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ИОФ автора на английском языке</w:t>
      </w:r>
      <w:r w:rsidR="002547E2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C113B" w:rsidRPr="00393AAB" w:rsidRDefault="002547E2" w:rsidP="00393AAB">
      <w:pPr>
        <w:pStyle w:val="af8"/>
        <w:numPr>
          <w:ilvl w:val="0"/>
          <w:numId w:val="42"/>
        </w:numPr>
        <w:spacing w:after="60" w:line="36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EC113B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есто работы на английском языке</w:t>
      </w:r>
      <w:r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C113B" w:rsidRPr="00393AAB" w:rsidRDefault="002547E2" w:rsidP="00393AAB">
      <w:pPr>
        <w:pStyle w:val="af8"/>
        <w:numPr>
          <w:ilvl w:val="0"/>
          <w:numId w:val="42"/>
        </w:numPr>
        <w:spacing w:after="60" w:line="36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="00C10A94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лектронный адрес</w:t>
      </w:r>
      <w:r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10A94" w:rsidRPr="00393AAB" w:rsidRDefault="002547E2" w:rsidP="00393AAB">
      <w:pPr>
        <w:pStyle w:val="af8"/>
        <w:numPr>
          <w:ilvl w:val="0"/>
          <w:numId w:val="42"/>
        </w:numPr>
        <w:spacing w:after="60" w:line="36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10A94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ннотация статьи на английском языке</w:t>
      </w:r>
      <w:r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10A94" w:rsidRPr="00393AAB" w:rsidRDefault="002547E2" w:rsidP="00393AAB">
      <w:pPr>
        <w:pStyle w:val="af8"/>
        <w:numPr>
          <w:ilvl w:val="0"/>
          <w:numId w:val="42"/>
        </w:numPr>
        <w:spacing w:after="60" w:line="36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</w:t>
      </w:r>
      <w:r w:rsidR="00C10A94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лючевые слова на английском языке</w:t>
      </w:r>
      <w:r w:rsidR="00A56EE3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(5</w:t>
      </w:r>
      <w:r w:rsidR="002309FA" w:rsidRPr="00393AAB">
        <w:rPr>
          <w:rFonts w:ascii="Times New Roman" w:hAnsi="Times New Roman" w:cs="Times New Roman"/>
          <w:sz w:val="24"/>
          <w:szCs w:val="24"/>
        </w:rPr>
        <w:t>–</w:t>
      </w:r>
      <w:r w:rsidR="00A56EE3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7 слов или словосочетаний, которые не должны повторять слова из названия статьи)</w:t>
      </w:r>
      <w:r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C113B" w:rsidRPr="00393AAB" w:rsidRDefault="002547E2" w:rsidP="00393AAB">
      <w:pPr>
        <w:pStyle w:val="af8"/>
        <w:numPr>
          <w:ilvl w:val="0"/>
          <w:numId w:val="42"/>
        </w:numPr>
        <w:spacing w:after="60" w:line="36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EC113B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лагодарности на английском языке</w:t>
      </w:r>
      <w:r w:rsidR="00A56EE3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необходимости)</w:t>
      </w:r>
      <w:r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C113B" w:rsidRPr="00393AAB" w:rsidRDefault="002547E2" w:rsidP="00393AAB">
      <w:pPr>
        <w:pStyle w:val="af8"/>
        <w:numPr>
          <w:ilvl w:val="0"/>
          <w:numId w:val="42"/>
        </w:numPr>
        <w:spacing w:after="60" w:line="36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EC113B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писок литературы на английском языке (</w:t>
      </w:r>
      <w:r w:rsidR="00EE6B93" w:rsidRPr="00393A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="00EC113B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eferences)</w:t>
      </w:r>
      <w:r w:rsidR="00660C9F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 возможности с указанием </w:t>
      </w:r>
      <w:r w:rsidR="00660C9F" w:rsidRPr="00393A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DOI</w:t>
      </w:r>
      <w:r w:rsidR="00660C9F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в виде: </w:t>
      </w:r>
      <w:hyperlink r:id="rId14" w:history="1">
        <w:r w:rsidR="00654141" w:rsidRPr="00393AAB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https://doi.org/10.1109/36.868878</w:t>
        </w:r>
      </w:hyperlink>
      <w:r w:rsidR="00654141" w:rsidRPr="00393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уточнить doi можно здесь: </w:t>
      </w:r>
      <w:hyperlink r:id="rId15" w:history="1">
        <w:r w:rsidR="005D5371" w:rsidRPr="00393AAB">
          <w:rPr>
            <w:rStyle w:val="aa"/>
            <w:rFonts w:ascii="Times New Roman" w:hAnsi="Times New Roman"/>
            <w:sz w:val="24"/>
            <w:szCs w:val="24"/>
          </w:rPr>
          <w:t>https://www.crossref.org/guestquery/</w:t>
        </w:r>
      </w:hyperlink>
      <w:r w:rsidR="00654141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D5371" w:rsidRPr="00393AAB" w:rsidRDefault="002547E2" w:rsidP="00393AAB">
      <w:pPr>
        <w:pStyle w:val="af8"/>
        <w:numPr>
          <w:ilvl w:val="0"/>
          <w:numId w:val="42"/>
        </w:numPr>
        <w:spacing w:after="6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EC113B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аблицы (перед таблицей помещается название, ниже второй строкой дается перевод названия на английск</w:t>
      </w:r>
      <w:r w:rsidR="00311777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A56EE3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язык</w:t>
      </w:r>
      <w:r w:rsidR="00311777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EC113B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974B3" w:rsidRPr="00393AAB" w:rsidRDefault="003B4043" w:rsidP="00393AAB">
      <w:pPr>
        <w:pStyle w:val="af8"/>
        <w:numPr>
          <w:ilvl w:val="0"/>
          <w:numId w:val="42"/>
        </w:numPr>
        <w:shd w:val="clear" w:color="auto" w:fill="FFFFFF"/>
        <w:spacing w:after="6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рисунки и </w:t>
      </w:r>
      <w:r w:rsidR="002547E2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EC113B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одрисуночные подписи (название</w:t>
      </w:r>
      <w:r w:rsidR="003866A5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C113B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условные обозначения) на русском и английском языках</w:t>
      </w:r>
      <w:r w:rsidR="002547E2" w:rsidRPr="00393AA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C113B" w:rsidRDefault="002547E2" w:rsidP="00393AAB">
      <w:pPr>
        <w:pStyle w:val="af8"/>
        <w:numPr>
          <w:ilvl w:val="0"/>
          <w:numId w:val="42"/>
        </w:numPr>
        <w:shd w:val="clear" w:color="auto" w:fill="FFFFFF"/>
        <w:spacing w:after="6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3AAB">
        <w:rPr>
          <w:rStyle w:val="af7"/>
          <w:rFonts w:ascii="Times New Roman" w:hAnsi="Times New Roman"/>
          <w:b w:val="0"/>
          <w:sz w:val="24"/>
          <w:szCs w:val="24"/>
        </w:rPr>
        <w:t>д</w:t>
      </w:r>
      <w:r w:rsidR="00EC113B" w:rsidRPr="00393AAB">
        <w:rPr>
          <w:rStyle w:val="af7"/>
          <w:rFonts w:ascii="Times New Roman" w:hAnsi="Times New Roman"/>
          <w:b w:val="0"/>
          <w:sz w:val="24"/>
          <w:szCs w:val="24"/>
        </w:rPr>
        <w:t xml:space="preserve">анные </w:t>
      </w:r>
      <w:r w:rsidR="00D974B3" w:rsidRPr="00393AAB">
        <w:rPr>
          <w:rStyle w:val="af7"/>
          <w:rFonts w:ascii="Times New Roman" w:hAnsi="Times New Roman"/>
          <w:b w:val="0"/>
          <w:sz w:val="24"/>
          <w:szCs w:val="24"/>
        </w:rPr>
        <w:t>о каждом</w:t>
      </w:r>
      <w:r w:rsidR="00EC113B" w:rsidRPr="00393AAB">
        <w:rPr>
          <w:rStyle w:val="af7"/>
          <w:rFonts w:ascii="Times New Roman" w:hAnsi="Times New Roman"/>
          <w:b w:val="0"/>
          <w:sz w:val="24"/>
          <w:szCs w:val="24"/>
        </w:rPr>
        <w:t xml:space="preserve"> автор</w:t>
      </w:r>
      <w:r w:rsidR="00D974B3" w:rsidRPr="00393AAB">
        <w:rPr>
          <w:rStyle w:val="af7"/>
          <w:rFonts w:ascii="Times New Roman" w:hAnsi="Times New Roman"/>
          <w:b w:val="0"/>
          <w:sz w:val="24"/>
          <w:szCs w:val="24"/>
        </w:rPr>
        <w:t>е (</w:t>
      </w:r>
      <w:r w:rsidR="00D974B3" w:rsidRPr="00393AAB">
        <w:rPr>
          <w:rFonts w:ascii="Times New Roman" w:hAnsi="Times New Roman" w:cs="Times New Roman"/>
          <w:sz w:val="24"/>
          <w:szCs w:val="24"/>
        </w:rPr>
        <w:t>фамилия, имя, отчество, место работы на русском и английском языках; ученое звание и должность, домашний и служебный адреса, номера телефонов – на русском языке; адрес электронной почты).</w:t>
      </w:r>
    </w:p>
    <w:p w:rsidR="000E7F40" w:rsidRDefault="000E7F40" w:rsidP="00CC037D">
      <w:pPr>
        <w:pStyle w:val="af8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7F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Для удобства авторов можно использовать </w:t>
      </w:r>
      <w:r w:rsidRPr="000E7F40"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  <w:t>шаблон рукописи</w:t>
      </w:r>
      <w:r w:rsidR="00CC037D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0E7F40" w:rsidRDefault="000E7F40" w:rsidP="00393AAB">
      <w:pPr>
        <w:pStyle w:val="af8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30D4" w:rsidRPr="00C46415" w:rsidRDefault="00C46415" w:rsidP="00393AAB">
      <w:pPr>
        <w:pStyle w:val="af8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BC30D4" w:rsidRPr="00C46415">
        <w:rPr>
          <w:rFonts w:ascii="Times New Roman" w:hAnsi="Times New Roman" w:cs="Times New Roman"/>
          <w:sz w:val="24"/>
          <w:szCs w:val="24"/>
          <w:lang w:eastAsia="ru-RU"/>
        </w:rPr>
        <w:t xml:space="preserve">Текст статьи </w:t>
      </w:r>
      <w:r w:rsidR="00BC30D4" w:rsidRPr="00C464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формате *.pdf </w:t>
      </w:r>
      <w:r w:rsidRPr="00C46415">
        <w:rPr>
          <w:rFonts w:ascii="Times New Roman" w:hAnsi="Times New Roman" w:cs="Times New Roman"/>
          <w:b/>
          <w:sz w:val="24"/>
          <w:szCs w:val="24"/>
          <w:lang w:eastAsia="ru-RU"/>
        </w:rPr>
        <w:t>со сквозной нумераций строк</w:t>
      </w:r>
      <w:r w:rsidRPr="00C464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30D4" w:rsidRPr="00C46415">
        <w:rPr>
          <w:rFonts w:ascii="Times New Roman" w:hAnsi="Times New Roman" w:cs="Times New Roman"/>
          <w:sz w:val="24"/>
          <w:szCs w:val="24"/>
          <w:lang w:eastAsia="ru-RU"/>
        </w:rPr>
        <w:t>со вставленными по мере упоминания рисунками и таблицами. Файл загружается на сайт журнала как основной на втором шаге отправки рукописи (раздел “Загрузить статью”)</w:t>
      </w:r>
      <w:r w:rsidR="00730D8B" w:rsidRPr="00C4641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13E75" w:rsidRPr="00C46415" w:rsidRDefault="00C46415" w:rsidP="00C46415">
      <w:pPr>
        <w:pStyle w:val="af8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A13E75" w:rsidRPr="00C46415">
        <w:rPr>
          <w:rFonts w:ascii="Times New Roman" w:hAnsi="Times New Roman" w:cs="Times New Roman"/>
          <w:sz w:val="24"/>
          <w:szCs w:val="24"/>
          <w:lang w:eastAsia="ru-RU"/>
        </w:rPr>
        <w:t xml:space="preserve">Рисунки в виде отдельных файлов в форматах </w:t>
      </w:r>
      <w:r w:rsidR="00333A34" w:rsidRPr="00393AAB">
        <w:rPr>
          <w:rFonts w:ascii="Times New Roman" w:hAnsi="Times New Roman" w:cs="Times New Roman"/>
          <w:b/>
          <w:sz w:val="24"/>
          <w:szCs w:val="24"/>
          <w:highlight w:val="cyan"/>
          <w:lang w:eastAsia="ru-RU"/>
        </w:rPr>
        <w:t>*.</w:t>
      </w:r>
      <w:r w:rsidR="00A13E75" w:rsidRPr="00393AAB">
        <w:rPr>
          <w:rFonts w:ascii="Times New Roman" w:hAnsi="Times New Roman" w:cs="Times New Roman"/>
          <w:b/>
          <w:sz w:val="24"/>
          <w:szCs w:val="24"/>
          <w:highlight w:val="cyan"/>
          <w:lang w:eastAsia="ru-RU"/>
        </w:rPr>
        <w:t xml:space="preserve">jpg, </w:t>
      </w:r>
      <w:r w:rsidR="00333A34" w:rsidRPr="00393AAB">
        <w:rPr>
          <w:rFonts w:ascii="Times New Roman" w:hAnsi="Times New Roman" w:cs="Times New Roman"/>
          <w:b/>
          <w:sz w:val="24"/>
          <w:szCs w:val="24"/>
          <w:highlight w:val="cyan"/>
          <w:lang w:eastAsia="ru-RU"/>
        </w:rPr>
        <w:t>*.</w:t>
      </w:r>
      <w:r w:rsidR="00A13E75" w:rsidRPr="00393AAB">
        <w:rPr>
          <w:rFonts w:ascii="Times New Roman" w:hAnsi="Times New Roman" w:cs="Times New Roman"/>
          <w:b/>
          <w:sz w:val="24"/>
          <w:szCs w:val="24"/>
          <w:highlight w:val="cyan"/>
          <w:lang w:eastAsia="ru-RU"/>
        </w:rPr>
        <w:t>tif.</w:t>
      </w:r>
    </w:p>
    <w:p w:rsidR="00044184" w:rsidRPr="00AB6A00" w:rsidRDefault="00C46415" w:rsidP="00393AAB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</w:pPr>
      <w:r>
        <w:t xml:space="preserve">4. </w:t>
      </w:r>
      <w:r w:rsidR="00BC30D4">
        <w:t>А</w:t>
      </w:r>
      <w:r w:rsidR="00044184" w:rsidRPr="00AB6A00">
        <w:t xml:space="preserve">вторы </w:t>
      </w:r>
      <w:r w:rsidR="00044184" w:rsidRPr="00AB6A00">
        <w:rPr>
          <w:b/>
        </w:rPr>
        <w:t xml:space="preserve">могут прислать дополнительные материалы </w:t>
      </w:r>
      <w:r w:rsidR="00044184" w:rsidRPr="00AB6A00">
        <w:t>(таблицы, рисунки, фотографии и пр. с короткими (250-300 слов) поясняющими текстами или без них)</w:t>
      </w:r>
      <w:r w:rsidR="00044184" w:rsidRPr="00AB6A00">
        <w:rPr>
          <w:b/>
        </w:rPr>
        <w:t xml:space="preserve"> для размещения исключительно на сайте журнала </w:t>
      </w:r>
      <w:r w:rsidR="00044184" w:rsidRPr="00AB6A00">
        <w:t xml:space="preserve">в специальном разделе </w:t>
      </w:r>
      <w:r w:rsidR="00F84A92" w:rsidRPr="00AB6A00">
        <w:t>“</w:t>
      </w:r>
      <w:r w:rsidR="00044184" w:rsidRPr="00AB6A00">
        <w:t>Дополнительные материалы</w:t>
      </w:r>
      <w:r w:rsidR="00F84A92" w:rsidRPr="00AB6A00">
        <w:t xml:space="preserve">ˮ. Материалы </w:t>
      </w:r>
      <w:r w:rsidR="00F84A92" w:rsidRPr="00AB6A00">
        <w:rPr>
          <w:b/>
        </w:rPr>
        <w:t>должны</w:t>
      </w:r>
      <w:r w:rsidR="00F84A92" w:rsidRPr="00AB6A00">
        <w:t>:</w:t>
      </w:r>
    </w:p>
    <w:p w:rsidR="00F84A92" w:rsidRPr="00AB6A00" w:rsidRDefault="00B30125" w:rsidP="00393AAB">
      <w:pPr>
        <w:pStyle w:val="af2"/>
        <w:numPr>
          <w:ilvl w:val="0"/>
          <w:numId w:val="34"/>
        </w:numPr>
        <w:shd w:val="clear" w:color="auto" w:fill="FFFFFF"/>
        <w:spacing w:before="0" w:beforeAutospacing="0" w:after="60" w:afterAutospacing="0" w:line="360" w:lineRule="auto"/>
        <w:ind w:left="1418" w:hanging="567"/>
        <w:jc w:val="both"/>
      </w:pPr>
      <w:r>
        <w:t>иметь</w:t>
      </w:r>
      <w:r w:rsidR="00F84A92" w:rsidRPr="00AB6A00">
        <w:t xml:space="preserve"> название;</w:t>
      </w:r>
    </w:p>
    <w:p w:rsidR="00F84A92" w:rsidRPr="00AB6A00" w:rsidRDefault="005B5AD1" w:rsidP="00393AAB">
      <w:pPr>
        <w:pStyle w:val="af2"/>
        <w:numPr>
          <w:ilvl w:val="0"/>
          <w:numId w:val="34"/>
        </w:numPr>
        <w:shd w:val="clear" w:color="auto" w:fill="FFFFFF"/>
        <w:spacing w:before="0" w:beforeAutospacing="0" w:after="60" w:afterAutospacing="0" w:line="360" w:lineRule="auto"/>
        <w:ind w:left="1418" w:hanging="567"/>
        <w:jc w:val="both"/>
      </w:pPr>
      <w:r w:rsidRPr="00AB6A00">
        <w:t xml:space="preserve">иметь </w:t>
      </w:r>
      <w:r w:rsidR="00F84A92" w:rsidRPr="00AB6A00">
        <w:t>поясняющие подписи (при необходимости</w:t>
      </w:r>
      <w:r w:rsidRPr="00AB6A00">
        <w:t>;</w:t>
      </w:r>
      <w:r w:rsidR="00F84A92" w:rsidRPr="00AB6A00">
        <w:t xml:space="preserve"> присылаются отдельным файлом);</w:t>
      </w:r>
    </w:p>
    <w:p w:rsidR="00F84A92" w:rsidRPr="00AB6A00" w:rsidRDefault="00B30125" w:rsidP="00393AAB">
      <w:pPr>
        <w:pStyle w:val="af2"/>
        <w:numPr>
          <w:ilvl w:val="0"/>
          <w:numId w:val="34"/>
        </w:numPr>
        <w:shd w:val="clear" w:color="auto" w:fill="FFFFFF"/>
        <w:spacing w:before="0" w:beforeAutospacing="0" w:after="60" w:afterAutospacing="0" w:line="360" w:lineRule="auto"/>
        <w:ind w:left="1418" w:hanging="567"/>
        <w:jc w:val="both"/>
      </w:pPr>
      <w:r>
        <w:t>быть в</w:t>
      </w:r>
      <w:r w:rsidR="00F84A92" w:rsidRPr="00AB6A00">
        <w:t xml:space="preserve"> формат</w:t>
      </w:r>
      <w:r>
        <w:t>ах</w:t>
      </w:r>
      <w:r w:rsidR="00F84A92" w:rsidRPr="00AB6A00">
        <w:t xml:space="preserve"> doc (docx), </w:t>
      </w:r>
      <w:r w:rsidR="00F84A92" w:rsidRPr="00AB6A00">
        <w:rPr>
          <w:lang w:val="en-US"/>
        </w:rPr>
        <w:t>xls</w:t>
      </w:r>
      <w:r w:rsidR="00F84A92" w:rsidRPr="00AB6A00">
        <w:t xml:space="preserve"> (</w:t>
      </w:r>
      <w:r w:rsidR="00F84A92" w:rsidRPr="00AB6A00">
        <w:rPr>
          <w:lang w:val="en-US"/>
        </w:rPr>
        <w:t>xlsx</w:t>
      </w:r>
      <w:r w:rsidR="00F84A92" w:rsidRPr="00AB6A00">
        <w:t>), jpg, tif или pdf;</w:t>
      </w:r>
    </w:p>
    <w:p w:rsidR="00F84A92" w:rsidRPr="00AB6A00" w:rsidRDefault="00F84A92" w:rsidP="00393AAB">
      <w:pPr>
        <w:pStyle w:val="af2"/>
        <w:numPr>
          <w:ilvl w:val="0"/>
          <w:numId w:val="34"/>
        </w:numPr>
        <w:shd w:val="clear" w:color="auto" w:fill="FFFFFF"/>
        <w:spacing w:before="0" w:beforeAutospacing="0" w:after="60" w:afterAutospacing="0" w:line="360" w:lineRule="auto"/>
        <w:ind w:left="1418" w:hanging="567"/>
        <w:jc w:val="both"/>
      </w:pPr>
      <w:r w:rsidRPr="00AB6A00">
        <w:t xml:space="preserve">содержать в названии </w:t>
      </w:r>
      <w:r w:rsidR="005B5AD1" w:rsidRPr="00AB6A00">
        <w:t xml:space="preserve">файла </w:t>
      </w:r>
      <w:r w:rsidRPr="00AB6A00">
        <w:t>словосочетание «доп. материал».</w:t>
      </w:r>
    </w:p>
    <w:p w:rsidR="00AB6A00" w:rsidRPr="00AB6A00" w:rsidRDefault="00AB6A00" w:rsidP="00393AAB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B6A00">
        <w:t xml:space="preserve">После публикации дополнительных материалов на сайте журнала авторы получают интернет-ссылку для размещения </w:t>
      </w:r>
      <w:r w:rsidR="00BC30D4" w:rsidRPr="00AB6A00">
        <w:t xml:space="preserve">её </w:t>
      </w:r>
      <w:r w:rsidRPr="00AB6A00">
        <w:t>в тексте статьи.</w:t>
      </w:r>
    </w:p>
    <w:p w:rsidR="00A13E75" w:rsidRPr="00393AAB" w:rsidRDefault="00A13E75" w:rsidP="00C46415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12"/>
          <w:szCs w:val="12"/>
        </w:rPr>
      </w:pPr>
    </w:p>
    <w:p w:rsidR="00467FE1" w:rsidRDefault="00060B02" w:rsidP="00467FE1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</w:pPr>
      <w:r>
        <w:rPr>
          <w:rStyle w:val="af7"/>
          <w:b w:val="0"/>
        </w:rPr>
        <w:t xml:space="preserve">Объем статьи, число таблиц и иллюстраций диктуется соображениями необходимости и достаточности. Просьба к авторам быть лаконичными, </w:t>
      </w:r>
      <w:r w:rsidR="00F142E6">
        <w:rPr>
          <w:rStyle w:val="af7"/>
          <w:b w:val="0"/>
        </w:rPr>
        <w:t xml:space="preserve">конкретными, </w:t>
      </w:r>
      <w:r>
        <w:rPr>
          <w:rStyle w:val="af7"/>
          <w:b w:val="0"/>
        </w:rPr>
        <w:lastRenderedPageBreak/>
        <w:t xml:space="preserve">избегать </w:t>
      </w:r>
      <w:r w:rsidR="00F142E6">
        <w:rPr>
          <w:rStyle w:val="af7"/>
          <w:b w:val="0"/>
        </w:rPr>
        <w:t>излишне общих фраз, ф</w:t>
      </w:r>
      <w:r>
        <w:rPr>
          <w:rStyle w:val="af7"/>
          <w:b w:val="0"/>
        </w:rPr>
        <w:t>ормальн</w:t>
      </w:r>
      <w:r w:rsidR="00F142E6">
        <w:rPr>
          <w:rStyle w:val="af7"/>
          <w:b w:val="0"/>
        </w:rPr>
        <w:t>ой информации, не имеющей прямого отношения к теме статьи</w:t>
      </w:r>
      <w:r w:rsidR="005B06D4">
        <w:rPr>
          <w:rStyle w:val="af7"/>
          <w:b w:val="0"/>
        </w:rPr>
        <w:t>, неинформативных иллюстраций</w:t>
      </w:r>
      <w:r w:rsidR="00F142E6">
        <w:rPr>
          <w:rStyle w:val="af7"/>
          <w:b w:val="0"/>
        </w:rPr>
        <w:t xml:space="preserve">. </w:t>
      </w:r>
      <w:r w:rsidR="005B06D4">
        <w:rPr>
          <w:rStyle w:val="af7"/>
          <w:b w:val="0"/>
        </w:rPr>
        <w:t>С другой стороны,</w:t>
      </w:r>
      <w:r w:rsidR="00F142E6">
        <w:rPr>
          <w:rStyle w:val="af7"/>
          <w:b w:val="0"/>
        </w:rPr>
        <w:t xml:space="preserve"> </w:t>
      </w:r>
      <w:r w:rsidR="005B06D4">
        <w:rPr>
          <w:rStyle w:val="af7"/>
          <w:b w:val="0"/>
        </w:rPr>
        <w:t>необходимо подробно изложить всё, что подтверждает сделанные выводы, от</w:t>
      </w:r>
      <w:r>
        <w:rPr>
          <w:rStyle w:val="af7"/>
          <w:b w:val="0"/>
        </w:rPr>
        <w:t xml:space="preserve"> </w:t>
      </w:r>
      <w:r w:rsidR="005B06D4">
        <w:rPr>
          <w:rStyle w:val="af7"/>
          <w:b w:val="0"/>
        </w:rPr>
        <w:t>методов получения новых данных до их аргументированного обсуждения.</w:t>
      </w:r>
      <w:r>
        <w:rPr>
          <w:rStyle w:val="af7"/>
          <w:b w:val="0"/>
        </w:rPr>
        <w:t xml:space="preserve"> </w:t>
      </w:r>
      <w:r w:rsidR="00467FE1" w:rsidRPr="000F16B9">
        <w:rPr>
          <w:rStyle w:val="af7"/>
          <w:b w:val="0"/>
        </w:rPr>
        <w:t xml:space="preserve">Типичный </w:t>
      </w:r>
      <w:r w:rsidR="00467FE1" w:rsidRPr="000F16B9">
        <w:rPr>
          <w:rStyle w:val="af7"/>
        </w:rPr>
        <w:t xml:space="preserve">объем </w:t>
      </w:r>
      <w:r w:rsidR="00D007EA" w:rsidRPr="000F16B9">
        <w:rPr>
          <w:b/>
          <w:color w:val="000000" w:themeColor="text1"/>
        </w:rPr>
        <w:t>исследовательской статьи (научного сообщения)</w:t>
      </w:r>
      <w:r w:rsidR="00467FE1" w:rsidRPr="000F16B9">
        <w:rPr>
          <w:rStyle w:val="af7"/>
        </w:rPr>
        <w:t> </w:t>
      </w:r>
      <w:r w:rsidR="002309FA">
        <w:t>–</w:t>
      </w:r>
      <w:r w:rsidR="00467FE1" w:rsidRPr="000F16B9">
        <w:rPr>
          <w:rStyle w:val="af7"/>
        </w:rPr>
        <w:t xml:space="preserve"> 40 000 знаков с пробелами, обзорной статьи </w:t>
      </w:r>
      <w:r w:rsidR="002309FA">
        <w:t>–</w:t>
      </w:r>
      <w:r w:rsidR="00467FE1" w:rsidRPr="000F16B9">
        <w:rPr>
          <w:rStyle w:val="af7"/>
        </w:rPr>
        <w:t xml:space="preserve"> 60 000 знаков с пробелами</w:t>
      </w:r>
      <w:r w:rsidR="00467FE1" w:rsidRPr="000F16B9">
        <w:rPr>
          <w:rStyle w:val="af7"/>
          <w:b w:val="0"/>
        </w:rPr>
        <w:t xml:space="preserve"> (не включая</w:t>
      </w:r>
      <w:r>
        <w:rPr>
          <w:rStyle w:val="af7"/>
          <w:b w:val="0"/>
        </w:rPr>
        <w:t xml:space="preserve"> </w:t>
      </w:r>
      <w:r w:rsidR="005B06D4">
        <w:rPr>
          <w:rStyle w:val="af7"/>
          <w:b w:val="0"/>
        </w:rPr>
        <w:t xml:space="preserve">аннотацию, </w:t>
      </w:r>
      <w:r>
        <w:rPr>
          <w:rStyle w:val="af7"/>
          <w:b w:val="0"/>
        </w:rPr>
        <w:t>таблицы, рисунки,</w:t>
      </w:r>
      <w:r w:rsidR="00467FE1" w:rsidRPr="000F16B9">
        <w:rPr>
          <w:rStyle w:val="af7"/>
          <w:b w:val="0"/>
        </w:rPr>
        <w:t xml:space="preserve"> списки литературы на русском и английском языка</w:t>
      </w:r>
      <w:r w:rsidR="005B06D4">
        <w:rPr>
          <w:rStyle w:val="af7"/>
          <w:b w:val="0"/>
        </w:rPr>
        <w:t>х</w:t>
      </w:r>
      <w:r w:rsidR="00467FE1" w:rsidRPr="000F16B9">
        <w:rPr>
          <w:rStyle w:val="af7"/>
          <w:b w:val="0"/>
        </w:rPr>
        <w:t xml:space="preserve">). </w:t>
      </w:r>
    </w:p>
    <w:p w:rsidR="00467FE1" w:rsidRPr="00467FE1" w:rsidRDefault="00467FE1" w:rsidP="00467FE1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12"/>
          <w:szCs w:val="12"/>
        </w:rPr>
      </w:pPr>
    </w:p>
    <w:p w:rsidR="00D21D6C" w:rsidRPr="000F16B9" w:rsidRDefault="006E30C6" w:rsidP="002B0882">
      <w:pPr>
        <w:pStyle w:val="af8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6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Аннотация </w:t>
      </w:r>
      <w:r w:rsidR="004963F8"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>должна показывать, в чем состоит</w:t>
      </w:r>
      <w:r w:rsidR="00D21D6C" w:rsidRPr="000F16B9">
        <w:rPr>
          <w:rFonts w:ascii="Times New Roman" w:hAnsi="Times New Roman" w:cs="Times New Roman"/>
          <w:sz w:val="24"/>
          <w:szCs w:val="24"/>
        </w:rPr>
        <w:t xml:space="preserve"> изучаемая проблема, </w:t>
      </w:r>
      <w:r w:rsidR="004963F8" w:rsidRPr="000F16B9">
        <w:rPr>
          <w:rFonts w:ascii="Times New Roman" w:hAnsi="Times New Roman" w:cs="Times New Roman"/>
          <w:sz w:val="24"/>
          <w:szCs w:val="24"/>
        </w:rPr>
        <w:t>каковы конкретные результаты, как они получены</w:t>
      </w:r>
      <w:r w:rsidR="00C46415">
        <w:rPr>
          <w:rFonts w:ascii="Times New Roman" w:hAnsi="Times New Roman" w:cs="Times New Roman"/>
          <w:sz w:val="24"/>
          <w:szCs w:val="24"/>
        </w:rPr>
        <w:t xml:space="preserve"> (методы)</w:t>
      </w:r>
      <w:r w:rsidR="004963F8" w:rsidRPr="000F16B9">
        <w:rPr>
          <w:rFonts w:ascii="Times New Roman" w:hAnsi="Times New Roman" w:cs="Times New Roman"/>
          <w:sz w:val="24"/>
          <w:szCs w:val="24"/>
        </w:rPr>
        <w:t>, что означают для изучаемой проблемы</w:t>
      </w:r>
      <w:r w:rsidR="00D21D6C" w:rsidRPr="000F16B9">
        <w:rPr>
          <w:rFonts w:ascii="Times New Roman" w:hAnsi="Times New Roman" w:cs="Times New Roman"/>
          <w:sz w:val="24"/>
          <w:szCs w:val="24"/>
        </w:rPr>
        <w:t xml:space="preserve"> и </w:t>
      </w:r>
      <w:r w:rsidR="004963F8" w:rsidRPr="000F16B9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D21D6C" w:rsidRPr="000F16B9">
        <w:rPr>
          <w:rFonts w:ascii="Times New Roman" w:hAnsi="Times New Roman" w:cs="Times New Roman"/>
          <w:sz w:val="24"/>
          <w:szCs w:val="24"/>
        </w:rPr>
        <w:t>выводы</w:t>
      </w:r>
      <w:r w:rsidR="004963F8" w:rsidRPr="000F16B9">
        <w:rPr>
          <w:rFonts w:ascii="Times New Roman" w:hAnsi="Times New Roman" w:cs="Times New Roman"/>
          <w:sz w:val="24"/>
          <w:szCs w:val="24"/>
        </w:rPr>
        <w:t xml:space="preserve"> сделаны</w:t>
      </w:r>
      <w:r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>. Текст аннотация должен быть содержателен, информативен и лишен общих слов. Приветствуется включение в аннотацию полученных числовых данных и характеристик (при наличии), выявленных закономерностей и т.п.</w:t>
      </w:r>
      <w:r w:rsidR="004963F8"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Перевод аннотации на английский язык должен быть полным, однако может не быть дословным переводом русскоязычной версии (следует учитывать языковые особенности терминологии и пр.). При необходимости следует включать пояснения для </w:t>
      </w:r>
      <w:r w:rsidR="005B06D4">
        <w:rPr>
          <w:rFonts w:ascii="Times New Roman" w:hAnsi="Times New Roman" w:cs="Times New Roman"/>
          <w:color w:val="000000" w:themeColor="text1"/>
          <w:sz w:val="24"/>
          <w:szCs w:val="24"/>
        </w:rPr>
        <w:t>международ</w:t>
      </w:r>
      <w:r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>ного читателя, связанные со спецификой российских исследований.</w:t>
      </w:r>
      <w:r w:rsidR="004963F8"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D6C" w:rsidRPr="000F16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Объ</w:t>
      </w:r>
      <w:r w:rsidR="00E04B9F" w:rsidRPr="000F16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="00D21D6C" w:rsidRPr="000F16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 аннотации </w:t>
      </w:r>
      <w:r w:rsidR="002309FA">
        <w:rPr>
          <w:rFonts w:ascii="Times New Roman" w:hAnsi="Times New Roman" w:cs="Times New Roman"/>
          <w:sz w:val="24"/>
          <w:szCs w:val="24"/>
        </w:rPr>
        <w:t>–</w:t>
      </w:r>
      <w:r w:rsidR="00D21D6C" w:rsidRPr="000F16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4122B" w:rsidRPr="000F16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порядка</w:t>
      </w:r>
      <w:r w:rsidR="00D21D6C" w:rsidRPr="000F16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250 слов.</w:t>
      </w:r>
      <w:r w:rsidR="00D21D6C" w:rsidRPr="000F16B9">
        <w:rPr>
          <w:rStyle w:val="af7"/>
          <w:rFonts w:ascii="Times New Roman" w:hAnsi="Times New Roman"/>
          <w:b w:val="0"/>
          <w:sz w:val="24"/>
          <w:szCs w:val="24"/>
        </w:rPr>
        <w:t xml:space="preserve"> </w:t>
      </w:r>
      <w:r w:rsidR="00C46415" w:rsidRPr="00C46415">
        <w:rPr>
          <w:rStyle w:val="af7"/>
          <w:rFonts w:ascii="Times New Roman" w:hAnsi="Times New Roman"/>
          <w:sz w:val="24"/>
          <w:szCs w:val="24"/>
        </w:rPr>
        <w:t>Несоответствие а</w:t>
      </w:r>
      <w:r w:rsidR="00D21D6C" w:rsidRPr="000F16B9">
        <w:rPr>
          <w:rStyle w:val="af7"/>
          <w:rFonts w:ascii="Times New Roman" w:hAnsi="Times New Roman"/>
          <w:sz w:val="24"/>
          <w:szCs w:val="24"/>
        </w:rPr>
        <w:t>ннотаци</w:t>
      </w:r>
      <w:r w:rsidR="00C46415">
        <w:rPr>
          <w:rStyle w:val="af7"/>
          <w:rFonts w:ascii="Times New Roman" w:hAnsi="Times New Roman"/>
          <w:sz w:val="24"/>
          <w:szCs w:val="24"/>
        </w:rPr>
        <w:t>и</w:t>
      </w:r>
      <w:r w:rsidR="00D21D6C" w:rsidRPr="000F16B9">
        <w:rPr>
          <w:rStyle w:val="af7"/>
          <w:rFonts w:ascii="Times New Roman" w:hAnsi="Times New Roman"/>
          <w:sz w:val="24"/>
          <w:szCs w:val="24"/>
        </w:rPr>
        <w:t xml:space="preserve"> требованиям журнала может быть основанием для возврата статьи авторам без проведения рецензирования.</w:t>
      </w:r>
    </w:p>
    <w:p w:rsidR="00A56EE3" w:rsidRPr="000F16B9" w:rsidRDefault="00A56EE3" w:rsidP="002B0882">
      <w:pPr>
        <w:pStyle w:val="af8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D974B3" w:rsidRDefault="00A56EE3" w:rsidP="002B0882">
      <w:pPr>
        <w:pStyle w:val="af8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6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Текст </w:t>
      </w:r>
      <w:r w:rsidR="004963F8" w:rsidRPr="000F16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исследовательской </w:t>
      </w:r>
      <w:r w:rsidRPr="000F16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статьи</w:t>
      </w:r>
      <w:r w:rsidR="004963F8" w:rsidRPr="000F16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(научного сообщения)</w:t>
      </w:r>
      <w:r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рекомендуется строить по следующему </w:t>
      </w:r>
      <w:r w:rsidRPr="000F16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плану</w:t>
      </w:r>
      <w:r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введение, материалы и методы исследований, </w:t>
      </w:r>
      <w:r w:rsidR="004963F8"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характеристика района исследований, </w:t>
      </w:r>
      <w:r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</w:t>
      </w:r>
      <w:r w:rsidR="005B06D4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исследования</w:t>
      </w:r>
      <w:r w:rsidR="004963F8"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обсуждение</w:t>
      </w:r>
      <w:r w:rsidR="004963F8"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06D4"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результатов</w:t>
      </w:r>
      <w:r w:rsidR="005B06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(выводы). </w:t>
      </w:r>
      <w:r w:rsidR="00D974B3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>азделы статьи следует выделять подзаголовками.</w:t>
      </w:r>
      <w:r w:rsidR="005F41DB"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Внутри разделов возможна более дробная рубрикация.</w:t>
      </w:r>
      <w:r w:rsidR="00D007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лучшего понимания читателем структуры статьи и </w:t>
      </w:r>
      <w:r w:rsidR="00FC3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</w:t>
      </w:r>
      <w:r w:rsidR="00D007EA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необходимости отсылок в тексте</w:t>
      </w:r>
      <w:r w:rsidR="00FC313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007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разделы и подразделы можно нумеровать.</w:t>
      </w:r>
    </w:p>
    <w:p w:rsidR="00D974B3" w:rsidRDefault="00A56EE3" w:rsidP="002B0882">
      <w:pPr>
        <w:pStyle w:val="af8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E41E51"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E41E51" w:rsidRPr="000F16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Pr="000F16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ведени</w:t>
      </w:r>
      <w:r w:rsidR="00E41E51" w:rsidRPr="000F16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1E51"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>описывается контекст проведенного исследования</w:t>
      </w:r>
      <w:r w:rsidR="001C350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2309FA">
        <w:rPr>
          <w:rFonts w:ascii="Times New Roman" w:hAnsi="Times New Roman" w:cs="Times New Roman"/>
          <w:sz w:val="24"/>
          <w:szCs w:val="24"/>
        </w:rPr>
        <w:t>–</w:t>
      </w:r>
      <w:r w:rsidR="00E41E51"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чем состоит научная проблема, каково современное состояние</w:t>
      </w:r>
      <w:r w:rsidR="001C350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007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этой проблемы </w:t>
      </w:r>
      <w:r w:rsidR="002309FA">
        <w:rPr>
          <w:rFonts w:ascii="Times New Roman" w:hAnsi="Times New Roman" w:cs="Times New Roman"/>
          <w:sz w:val="24"/>
          <w:szCs w:val="24"/>
        </w:rPr>
        <w:t>–</w:t>
      </w:r>
      <w:r w:rsidR="00E41E51"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существующие концепции, дискуссионные вопросы (обзор основных литературных источников, отечественных и международных); формулируется цель данного исследования и его место в общем контексте</w:t>
      </w:r>
      <w:r w:rsidR="00D007EA">
        <w:rPr>
          <w:rFonts w:ascii="Times New Roman" w:hAnsi="Times New Roman" w:cs="Times New Roman"/>
          <w:color w:val="000000" w:themeColor="text1"/>
          <w:sz w:val="24"/>
          <w:szCs w:val="24"/>
        </w:rPr>
        <w:t>, конкретизируются задачи, которые необходимо решить для достижения цели</w:t>
      </w:r>
      <w:r w:rsidR="00E41E51"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974B3" w:rsidRDefault="0068672A" w:rsidP="002B0882">
      <w:pPr>
        <w:pStyle w:val="af8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>В разделе</w:t>
      </w:r>
      <w:r w:rsidR="00E41E51"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1E51" w:rsidRPr="000F16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Материалы и методы</w:t>
      </w:r>
      <w:r w:rsidR="00E41E51"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(или просто</w:t>
      </w:r>
      <w:r w:rsidR="001C350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2309FA">
        <w:rPr>
          <w:rFonts w:ascii="Times New Roman" w:hAnsi="Times New Roman" w:cs="Times New Roman"/>
          <w:sz w:val="24"/>
          <w:szCs w:val="24"/>
        </w:rPr>
        <w:t>–</w:t>
      </w:r>
      <w:r w:rsidR="00E41E51"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Методы) </w:t>
      </w:r>
      <w:r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подробно </w:t>
      </w:r>
      <w:r w:rsidR="00DC1EF1"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конкретно </w:t>
      </w:r>
      <w:r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>описыва</w:t>
      </w:r>
      <w:r w:rsidR="00DC1EF1"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тся, каким образом получены излагаемые ниже результаты, включая описания </w:t>
      </w:r>
      <w:r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полевых и лабораторных методик (или ссылки на стандартные руководства), математических процедур, характеристик используемых данных ДЗЗ и ЦМР и алгоритмов их обработки, и т.д.</w:t>
      </w:r>
    </w:p>
    <w:p w:rsidR="00D974B3" w:rsidRDefault="00DC1EF1" w:rsidP="002B0882">
      <w:pPr>
        <w:pStyle w:val="af8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6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Характеристика района исследований</w:t>
      </w:r>
      <w:r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должна содержать физико-географические, геологические, тектонические и иные </w:t>
      </w:r>
      <w:r w:rsidR="003452C8"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данные об изучаемой территории, </w:t>
      </w:r>
      <w:r w:rsidR="00D007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только </w:t>
      </w:r>
      <w:r w:rsidR="003452C8"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необходимые для понимания научной проблемы и результатов исследования.</w:t>
      </w:r>
    </w:p>
    <w:p w:rsidR="00D974B3" w:rsidRDefault="00B63A50" w:rsidP="002B0882">
      <w:pPr>
        <w:pStyle w:val="af8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разделе </w:t>
      </w:r>
      <w:r w:rsidRPr="000F16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исследования</w:t>
      </w:r>
      <w:r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73B8"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>излагаются</w:t>
      </w:r>
      <w:r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конкретные новые данные, полученные в исследовании описанными выше методами</w:t>
      </w:r>
      <w:r w:rsidR="001C350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2309FA">
        <w:rPr>
          <w:rFonts w:ascii="Times New Roman" w:hAnsi="Times New Roman" w:cs="Times New Roman"/>
          <w:sz w:val="24"/>
          <w:szCs w:val="24"/>
        </w:rPr>
        <w:t>–</w:t>
      </w:r>
      <w:r w:rsidR="002B73B8"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геологические разрезы, определения возраста, результаты лабораторных анализов, и т.п.</w:t>
      </w:r>
      <w:r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06D4"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исследования</w:t>
      </w:r>
      <w:r w:rsidR="005B06D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B06D4">
        <w:rPr>
          <w:rFonts w:ascii="Times New Roman" w:hAnsi="Times New Roman" w:cs="Times New Roman"/>
          <w:sz w:val="24"/>
          <w:szCs w:val="24"/>
        </w:rPr>
        <w:t>–</w:t>
      </w:r>
      <w:r w:rsidR="005B06D4"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объективная информация, полученная понятным способом и отвечающая критерию воспроизводимости (другой исследователь теми же методами </w:t>
      </w:r>
      <w:r w:rsidR="005B06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должен </w:t>
      </w:r>
      <w:r w:rsidR="005B06D4"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>получит</w:t>
      </w:r>
      <w:r w:rsidR="005B06D4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5B06D4"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 же результаты). </w:t>
      </w:r>
      <w:r w:rsidR="002B73B8"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>нтерпретаци</w:t>
      </w:r>
      <w:r w:rsidR="002B73B8"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73B8"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результатов </w:t>
      </w:r>
      <w:r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>в контексте изучаемой проблемы</w:t>
      </w:r>
      <w:r w:rsidR="002B73B8"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производится в отдельном разделе </w:t>
      </w:r>
      <w:r w:rsidR="002B73B8" w:rsidRPr="000F16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Обсуждение результатов</w:t>
      </w:r>
      <w:r w:rsidR="00D007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D007EA" w:rsidRPr="00D007EA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D007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Дискуссия)</w:t>
      </w:r>
      <w:r w:rsidR="002B73B8"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Обсуждение результатов – это субъективный взгляд </w:t>
      </w:r>
      <w:r w:rsidR="004427E3"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(мнение) </w:t>
      </w:r>
      <w:r w:rsidR="00D007EA">
        <w:rPr>
          <w:rFonts w:ascii="Times New Roman" w:hAnsi="Times New Roman" w:cs="Times New Roman"/>
          <w:color w:val="000000" w:themeColor="text1"/>
          <w:sz w:val="24"/>
          <w:szCs w:val="24"/>
        </w:rPr>
        <w:t>авторов, их собственная интерпретация</w:t>
      </w:r>
      <w:r w:rsidR="002B73B8"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полученны</w:t>
      </w:r>
      <w:r w:rsidR="00D007EA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2B73B8"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</w:t>
      </w:r>
      <w:r w:rsidR="00D007EA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2B73B8"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контексте изучаемой проблемы</w:t>
      </w:r>
      <w:r w:rsidR="005B06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06D4"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>(другой исследователь может дать иную интерпретацию тех же результатов)</w:t>
      </w:r>
      <w:r w:rsidR="005B06D4">
        <w:rPr>
          <w:rFonts w:ascii="Times New Roman" w:hAnsi="Times New Roman" w:cs="Times New Roman"/>
          <w:color w:val="000000" w:themeColor="text1"/>
          <w:sz w:val="24"/>
          <w:szCs w:val="24"/>
        </w:rPr>
        <w:t>, сопоставление с данными и выводами других исследователей</w:t>
      </w:r>
      <w:r w:rsidR="002B73B8"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6EE3" w:rsidRPr="000F16B9" w:rsidRDefault="00A56EE3" w:rsidP="002B0882">
      <w:pPr>
        <w:pStyle w:val="af8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5F41DB" w:rsidRPr="000F16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</w:t>
      </w:r>
      <w:r w:rsidRPr="000F16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аключении</w:t>
      </w:r>
      <w:r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41DB"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>даются</w:t>
      </w:r>
      <w:r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ответы на </w:t>
      </w:r>
      <w:r w:rsidR="005F41DB"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вопросы, </w:t>
      </w:r>
      <w:r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поставленные во </w:t>
      </w:r>
      <w:r w:rsidR="005F41DB"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>ведении</w:t>
      </w:r>
      <w:r w:rsidR="00021173"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>, прив</w:t>
      </w:r>
      <w:r w:rsidR="005F41DB"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>одятся</w:t>
      </w:r>
      <w:r w:rsidR="00021173"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ключевые выводы</w:t>
      </w:r>
      <w:r w:rsidRPr="000F16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86B84" w:rsidRPr="000F16B9" w:rsidRDefault="00886B84" w:rsidP="00886B84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0F16B9">
        <w:rPr>
          <w:color w:val="000000"/>
          <w:shd w:val="clear" w:color="auto" w:fill="FFFFFF"/>
        </w:rPr>
        <w:t xml:space="preserve">В конце статьи при необходимости перечисляются </w:t>
      </w:r>
      <w:r w:rsidRPr="000F16B9">
        <w:rPr>
          <w:b/>
          <w:color w:val="000000"/>
          <w:shd w:val="clear" w:color="auto" w:fill="FFFFFF"/>
        </w:rPr>
        <w:t>благодарности</w:t>
      </w:r>
      <w:r w:rsidRPr="000F16B9">
        <w:rPr>
          <w:color w:val="000000"/>
          <w:shd w:val="clear" w:color="auto" w:fill="FFFFFF"/>
        </w:rPr>
        <w:t xml:space="preserve"> </w:t>
      </w:r>
      <w:r w:rsidRPr="000F16B9">
        <w:rPr>
          <w:b/>
          <w:color w:val="000000"/>
          <w:shd w:val="clear" w:color="auto" w:fill="FFFFFF"/>
        </w:rPr>
        <w:t>и</w:t>
      </w:r>
      <w:r w:rsidRPr="000F16B9">
        <w:rPr>
          <w:color w:val="000000"/>
          <w:shd w:val="clear" w:color="auto" w:fill="FFFFFF"/>
        </w:rPr>
        <w:t xml:space="preserve"> </w:t>
      </w:r>
      <w:r w:rsidRPr="000F16B9">
        <w:rPr>
          <w:b/>
          <w:color w:val="000000"/>
          <w:shd w:val="clear" w:color="auto" w:fill="FFFFFF"/>
        </w:rPr>
        <w:t>источники финансирования</w:t>
      </w:r>
      <w:r w:rsidRPr="000F16B9">
        <w:rPr>
          <w:color w:val="000000"/>
          <w:shd w:val="clear" w:color="auto" w:fill="FFFFFF"/>
        </w:rPr>
        <w:t>.</w:t>
      </w:r>
    </w:p>
    <w:p w:rsidR="006E30C6" w:rsidRPr="000F16B9" w:rsidRDefault="005F41DB" w:rsidP="002B0882">
      <w:pPr>
        <w:shd w:val="clear" w:color="auto" w:fill="FFFFFF"/>
        <w:spacing w:line="360" w:lineRule="auto"/>
        <w:ind w:firstLine="567"/>
        <w:jc w:val="both"/>
      </w:pPr>
      <w:r w:rsidRPr="000F16B9">
        <w:rPr>
          <w:b/>
          <w:color w:val="000000" w:themeColor="text1"/>
        </w:rPr>
        <w:t xml:space="preserve">Текст обзорной статьи </w:t>
      </w:r>
      <w:r w:rsidRPr="000F16B9">
        <w:rPr>
          <w:color w:val="000000" w:themeColor="text1"/>
        </w:rPr>
        <w:t>может иметь произвольную структуру, но она в обязательном порядке должна включать Введение с описанием изучаемой научной проблемы и постановкой вопросов для дальнейшего рассмотрения и Заключение с формулированием содержательных выводов.</w:t>
      </w:r>
    </w:p>
    <w:p w:rsidR="00EC113B" w:rsidRPr="001C350E" w:rsidRDefault="00EC113B" w:rsidP="002B0882">
      <w:pPr>
        <w:pStyle w:val="default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f7"/>
          <w:b w:val="0"/>
          <w:sz w:val="12"/>
          <w:szCs w:val="12"/>
        </w:rPr>
      </w:pPr>
    </w:p>
    <w:p w:rsidR="00AE1AFA" w:rsidRDefault="008E57F4" w:rsidP="002B0882">
      <w:pPr>
        <w:pStyle w:val="default0"/>
        <w:shd w:val="clear" w:color="auto" w:fill="FFFFFF"/>
        <w:spacing w:before="0" w:beforeAutospacing="0" w:after="0" w:afterAutospacing="0" w:line="360" w:lineRule="auto"/>
        <w:jc w:val="center"/>
        <w:rPr>
          <w:rStyle w:val="af7"/>
        </w:rPr>
      </w:pPr>
      <w:r w:rsidRPr="000F16B9">
        <w:rPr>
          <w:rStyle w:val="af7"/>
        </w:rPr>
        <w:t>ОФОРМЛЕНИЕ СТАТЬИ</w:t>
      </w:r>
    </w:p>
    <w:p w:rsidR="00886B84" w:rsidRPr="00886B84" w:rsidRDefault="00886B84" w:rsidP="00B03222">
      <w:pPr>
        <w:pStyle w:val="default0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  <w:r w:rsidRPr="00886B84">
        <w:rPr>
          <w:rStyle w:val="af7"/>
          <w:b w:val="0"/>
          <w:i/>
          <w:u w:val="single"/>
        </w:rPr>
        <w:t>Примечание</w:t>
      </w:r>
      <w:r w:rsidRPr="00886B84">
        <w:rPr>
          <w:rStyle w:val="af7"/>
          <w:b w:val="0"/>
          <w:i/>
        </w:rPr>
        <w:t xml:space="preserve">: большинство изложенных ниже правил </w:t>
      </w:r>
      <w:r>
        <w:rPr>
          <w:rStyle w:val="af7"/>
          <w:b w:val="0"/>
          <w:i/>
        </w:rPr>
        <w:t>легко</w:t>
      </w:r>
      <w:r w:rsidRPr="00886B84">
        <w:rPr>
          <w:rStyle w:val="af7"/>
          <w:b w:val="0"/>
          <w:i/>
        </w:rPr>
        <w:t xml:space="preserve"> соблюсти, делая по аналогии с</w:t>
      </w:r>
      <w:r>
        <w:rPr>
          <w:rStyle w:val="af7"/>
          <w:b w:val="0"/>
          <w:i/>
        </w:rPr>
        <w:t>о статьями в</w:t>
      </w:r>
      <w:r w:rsidRPr="00886B84">
        <w:rPr>
          <w:rStyle w:val="af7"/>
          <w:b w:val="0"/>
          <w:i/>
        </w:rPr>
        <w:t xml:space="preserve"> последни</w:t>
      </w:r>
      <w:r>
        <w:rPr>
          <w:rStyle w:val="af7"/>
          <w:b w:val="0"/>
          <w:i/>
        </w:rPr>
        <w:t>х</w:t>
      </w:r>
      <w:r w:rsidRPr="00886B84">
        <w:rPr>
          <w:rStyle w:val="af7"/>
          <w:b w:val="0"/>
          <w:i/>
        </w:rPr>
        <w:t xml:space="preserve"> номера</w:t>
      </w:r>
      <w:r>
        <w:rPr>
          <w:rStyle w:val="af7"/>
          <w:b w:val="0"/>
          <w:i/>
        </w:rPr>
        <w:t>х</w:t>
      </w:r>
      <w:r w:rsidRPr="00886B84">
        <w:rPr>
          <w:rStyle w:val="af7"/>
          <w:b w:val="0"/>
          <w:i/>
        </w:rPr>
        <w:t xml:space="preserve"> журнала</w:t>
      </w:r>
      <w:r w:rsidR="00890159">
        <w:rPr>
          <w:rStyle w:val="af7"/>
          <w:b w:val="0"/>
          <w:i/>
        </w:rPr>
        <w:t xml:space="preserve"> или используя </w:t>
      </w:r>
      <w:r w:rsidR="00890159" w:rsidRPr="009C5DED">
        <w:rPr>
          <w:rStyle w:val="af7"/>
          <w:b w:val="0"/>
          <w:i/>
          <w:highlight w:val="yellow"/>
        </w:rPr>
        <w:t>шаблон рукописи</w:t>
      </w:r>
      <w:r w:rsidRPr="00886B84">
        <w:rPr>
          <w:rStyle w:val="af7"/>
          <w:b w:val="0"/>
          <w:i/>
        </w:rPr>
        <w:t>.</w:t>
      </w:r>
    </w:p>
    <w:p w:rsidR="00B03222" w:rsidRPr="00B03222" w:rsidRDefault="00B03222" w:rsidP="002B0882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12"/>
          <w:szCs w:val="12"/>
        </w:rPr>
      </w:pPr>
    </w:p>
    <w:p w:rsidR="00021173" w:rsidRPr="000F16B9" w:rsidRDefault="00021173" w:rsidP="002B0882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0F16B9">
        <w:rPr>
          <w:b/>
        </w:rPr>
        <w:t>П</w:t>
      </w:r>
      <w:r w:rsidR="00747108" w:rsidRPr="000F16B9">
        <w:rPr>
          <w:b/>
        </w:rPr>
        <w:t>оля</w:t>
      </w:r>
      <w:r w:rsidR="00747108" w:rsidRPr="000F16B9">
        <w:rPr>
          <w:rStyle w:val="af7"/>
        </w:rPr>
        <w:t xml:space="preserve">: </w:t>
      </w:r>
      <w:r w:rsidR="00747108" w:rsidRPr="00D007EA">
        <w:rPr>
          <w:rStyle w:val="af7"/>
          <w:b w:val="0"/>
        </w:rPr>
        <w:t>верхнее – 3 см, левое – 3 см, нижнее – 2 см, правое – 1.5 см</w:t>
      </w:r>
      <w:r w:rsidR="00747108" w:rsidRPr="00D007EA">
        <w:rPr>
          <w:b/>
        </w:rPr>
        <w:t>.</w:t>
      </w:r>
    </w:p>
    <w:p w:rsidR="00747108" w:rsidRPr="00C310B5" w:rsidRDefault="00747108" w:rsidP="002B0882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f7"/>
        </w:rPr>
      </w:pPr>
      <w:r w:rsidRPr="000F16B9">
        <w:rPr>
          <w:rStyle w:val="af7"/>
        </w:rPr>
        <w:t>Ш</w:t>
      </w:r>
      <w:r w:rsidR="00AE1AFA" w:rsidRPr="000F16B9">
        <w:rPr>
          <w:rStyle w:val="af7"/>
        </w:rPr>
        <w:t>рифт</w:t>
      </w:r>
      <w:r w:rsidR="00DB388A" w:rsidRPr="00C310B5">
        <w:rPr>
          <w:rStyle w:val="af7"/>
        </w:rPr>
        <w:t>:</w:t>
      </w:r>
      <w:r w:rsidR="00C310B5" w:rsidRPr="00C310B5">
        <w:rPr>
          <w:rStyle w:val="af7"/>
        </w:rPr>
        <w:t xml:space="preserve"> </w:t>
      </w:r>
      <w:r w:rsidR="007D5BCC" w:rsidRPr="00C310B5">
        <w:rPr>
          <w:highlight w:val="cyan"/>
          <w:lang w:val="en-US"/>
        </w:rPr>
        <w:t>Times</w:t>
      </w:r>
      <w:r w:rsidR="007D5BCC" w:rsidRPr="00C310B5">
        <w:rPr>
          <w:highlight w:val="cyan"/>
        </w:rPr>
        <w:t xml:space="preserve"> </w:t>
      </w:r>
      <w:r w:rsidR="007D5BCC" w:rsidRPr="00C310B5">
        <w:rPr>
          <w:highlight w:val="cyan"/>
          <w:lang w:val="en-US"/>
        </w:rPr>
        <w:t>New</w:t>
      </w:r>
      <w:r w:rsidR="007D5BCC" w:rsidRPr="00C310B5">
        <w:rPr>
          <w:highlight w:val="cyan"/>
        </w:rPr>
        <w:t xml:space="preserve"> </w:t>
      </w:r>
      <w:r w:rsidR="007D5BCC" w:rsidRPr="00C310B5">
        <w:rPr>
          <w:highlight w:val="cyan"/>
          <w:lang w:val="en-US"/>
        </w:rPr>
        <w:t>Roman</w:t>
      </w:r>
      <w:r w:rsidRPr="00C310B5">
        <w:t>,</w:t>
      </w:r>
      <w:r w:rsidR="007D5BCC" w:rsidRPr="00C310B5">
        <w:t xml:space="preserve"> </w:t>
      </w:r>
      <w:r w:rsidR="007D5BCC" w:rsidRPr="00C310B5">
        <w:rPr>
          <w:highlight w:val="cyan"/>
        </w:rPr>
        <w:t>кегль</w:t>
      </w:r>
      <w:r w:rsidRPr="00D007EA">
        <w:rPr>
          <w:b/>
          <w:lang w:val="en-US"/>
        </w:rPr>
        <w:t> </w:t>
      </w:r>
      <w:r w:rsidRPr="00C310B5">
        <w:rPr>
          <w:b/>
          <w:highlight w:val="cyan"/>
        </w:rPr>
        <w:t>–</w:t>
      </w:r>
      <w:r w:rsidR="007D5BCC" w:rsidRPr="00C310B5">
        <w:rPr>
          <w:b/>
          <w:highlight w:val="cyan"/>
        </w:rPr>
        <w:t xml:space="preserve"> </w:t>
      </w:r>
      <w:r w:rsidR="00AE1AFA" w:rsidRPr="00C310B5">
        <w:rPr>
          <w:rStyle w:val="af7"/>
          <w:b w:val="0"/>
          <w:highlight w:val="cyan"/>
        </w:rPr>
        <w:t>1</w:t>
      </w:r>
      <w:r w:rsidR="00425C50" w:rsidRPr="00C310B5">
        <w:rPr>
          <w:rStyle w:val="af7"/>
          <w:b w:val="0"/>
          <w:highlight w:val="cyan"/>
        </w:rPr>
        <w:t>2</w:t>
      </w:r>
      <w:r w:rsidRPr="00C310B5">
        <w:rPr>
          <w:rStyle w:val="af7"/>
          <w:b w:val="0"/>
        </w:rPr>
        <w:t xml:space="preserve">, </w:t>
      </w:r>
      <w:r w:rsidRPr="00D007EA">
        <w:rPr>
          <w:rStyle w:val="af7"/>
          <w:b w:val="0"/>
        </w:rPr>
        <w:t>интервал</w:t>
      </w:r>
      <w:r w:rsidRPr="00D007EA">
        <w:rPr>
          <w:rStyle w:val="af7"/>
          <w:b w:val="0"/>
          <w:lang w:val="en-US"/>
        </w:rPr>
        <w:t> </w:t>
      </w:r>
      <w:r w:rsidRPr="00C310B5">
        <w:rPr>
          <w:rStyle w:val="af7"/>
          <w:b w:val="0"/>
        </w:rPr>
        <w:t>–</w:t>
      </w:r>
      <w:r w:rsidR="00AE1AFA" w:rsidRPr="00C310B5">
        <w:rPr>
          <w:rStyle w:val="af7"/>
          <w:b w:val="0"/>
        </w:rPr>
        <w:t xml:space="preserve"> 1.5</w:t>
      </w:r>
      <w:r w:rsidR="00C310B5">
        <w:rPr>
          <w:rStyle w:val="af7"/>
          <w:b w:val="0"/>
        </w:rPr>
        <w:t xml:space="preserve"> </w:t>
      </w:r>
      <w:r w:rsidR="00C310B5" w:rsidRPr="00C310B5">
        <w:rPr>
          <w:rStyle w:val="af7"/>
          <w:b w:val="0"/>
          <w:highlight w:val="cyan"/>
        </w:rPr>
        <w:t xml:space="preserve">Для греческих букв используется шрифт </w:t>
      </w:r>
      <w:r w:rsidR="00C310B5" w:rsidRPr="00C310B5">
        <w:rPr>
          <w:rStyle w:val="af7"/>
          <w:b w:val="0"/>
          <w:highlight w:val="cyan"/>
          <w:lang w:val="en-US"/>
        </w:rPr>
        <w:t>Symbol</w:t>
      </w:r>
      <w:r w:rsidR="00C310B5" w:rsidRPr="00C310B5">
        <w:rPr>
          <w:rStyle w:val="af7"/>
          <w:b w:val="0"/>
          <w:highlight w:val="cyan"/>
        </w:rPr>
        <w:t>, для рукописных и готических символов –</w:t>
      </w:r>
      <w:r w:rsidR="00C310B5" w:rsidRPr="00C310B5">
        <w:rPr>
          <w:rStyle w:val="af7"/>
          <w:b w:val="0"/>
          <w:highlight w:val="cyan"/>
          <w:lang w:val="en-US"/>
        </w:rPr>
        <w:t>MathematicalPi</w:t>
      </w:r>
      <w:r w:rsidR="00C310B5" w:rsidRPr="00C310B5">
        <w:rPr>
          <w:rStyle w:val="af7"/>
          <w:b w:val="0"/>
          <w:highlight w:val="cyan"/>
        </w:rPr>
        <w:t>2.</w:t>
      </w:r>
    </w:p>
    <w:p w:rsidR="00AE1AFA" w:rsidRPr="00DB388A" w:rsidRDefault="00AE1AFA" w:rsidP="002B0882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f7"/>
        </w:rPr>
      </w:pPr>
      <w:r w:rsidRPr="00DB388A">
        <w:rPr>
          <w:b/>
        </w:rPr>
        <w:t>Единицы физических величин</w:t>
      </w:r>
      <w:r w:rsidRPr="00DB388A">
        <w:t xml:space="preserve"> даются по системе СИ. В</w:t>
      </w:r>
      <w:r w:rsidR="00DF3221" w:rsidRPr="00DB388A">
        <w:t xml:space="preserve"> </w:t>
      </w:r>
      <w:r w:rsidRPr="00DB388A">
        <w:rPr>
          <w:rStyle w:val="af7"/>
          <w:b w:val="0"/>
        </w:rPr>
        <w:t xml:space="preserve">десятичных дробях употребляется </w:t>
      </w:r>
      <w:r w:rsidRPr="00B03222">
        <w:rPr>
          <w:rStyle w:val="af7"/>
          <w:highlight w:val="cyan"/>
        </w:rPr>
        <w:t>точка</w:t>
      </w:r>
      <w:r w:rsidRPr="00B03222">
        <w:rPr>
          <w:highlight w:val="cyan"/>
        </w:rPr>
        <w:t>:</w:t>
      </w:r>
      <w:r w:rsidR="00DF3221" w:rsidRPr="00B03222">
        <w:rPr>
          <w:highlight w:val="cyan"/>
        </w:rPr>
        <w:t xml:space="preserve"> </w:t>
      </w:r>
      <w:r w:rsidRPr="00B03222">
        <w:rPr>
          <w:rStyle w:val="af7"/>
          <w:highlight w:val="cyan"/>
        </w:rPr>
        <w:t>0.35</w:t>
      </w:r>
      <w:r w:rsidRPr="00B03222">
        <w:rPr>
          <w:rStyle w:val="af7"/>
          <w:b w:val="0"/>
          <w:highlight w:val="cyan"/>
        </w:rPr>
        <w:t>.</w:t>
      </w:r>
    </w:p>
    <w:p w:rsidR="00980B6B" w:rsidRPr="00980B6B" w:rsidRDefault="00980B6B" w:rsidP="002B0882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</w:rPr>
      </w:pPr>
      <w:r w:rsidRPr="00056C5B">
        <w:rPr>
          <w:b/>
          <w:highlight w:val="cyan"/>
        </w:rPr>
        <w:lastRenderedPageBreak/>
        <w:t>Формулы</w:t>
      </w:r>
      <w:r w:rsidRPr="00056C5B">
        <w:rPr>
          <w:highlight w:val="cyan"/>
        </w:rPr>
        <w:t xml:space="preserve"> в рукописи </w:t>
      </w:r>
      <w:r w:rsidR="00056C5B">
        <w:rPr>
          <w:highlight w:val="cyan"/>
        </w:rPr>
        <w:t>набираются в рамке</w:t>
      </w:r>
      <w:r w:rsidRPr="00056C5B">
        <w:rPr>
          <w:highlight w:val="cyan"/>
        </w:rPr>
        <w:t xml:space="preserve"> MathType</w:t>
      </w:r>
      <w:r w:rsidR="00056C5B">
        <w:rPr>
          <w:highlight w:val="cyan"/>
        </w:rPr>
        <w:t xml:space="preserve"> целиком</w:t>
      </w:r>
      <w:r w:rsidRPr="00056C5B">
        <w:rPr>
          <w:highlight w:val="cyan"/>
        </w:rPr>
        <w:t>.</w:t>
      </w:r>
    </w:p>
    <w:p w:rsidR="00AE1AFA" w:rsidRPr="000F16B9" w:rsidRDefault="00AE1AFA" w:rsidP="002B0882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C10F82">
        <w:rPr>
          <w:highlight w:val="cyan"/>
        </w:rPr>
        <w:t>Используются только</w:t>
      </w:r>
      <w:r w:rsidR="00DF3221" w:rsidRPr="00C10F82">
        <w:rPr>
          <w:highlight w:val="cyan"/>
        </w:rPr>
        <w:t xml:space="preserve"> </w:t>
      </w:r>
      <w:r w:rsidR="008B200D" w:rsidRPr="00C10F82">
        <w:rPr>
          <w:highlight w:val="cyan"/>
        </w:rPr>
        <w:t>“</w:t>
      </w:r>
      <w:r w:rsidRPr="00C10F82">
        <w:rPr>
          <w:rStyle w:val="af7"/>
          <w:highlight w:val="cyan"/>
        </w:rPr>
        <w:t>кавычки</w:t>
      </w:r>
      <w:r w:rsidR="00786420" w:rsidRPr="00C10F82">
        <w:rPr>
          <w:highlight w:val="cyan"/>
        </w:rPr>
        <w:t>”</w:t>
      </w:r>
      <w:r w:rsidRPr="00C10F82">
        <w:rPr>
          <w:highlight w:val="cyan"/>
        </w:rPr>
        <w:t>, но не «кавычки».</w:t>
      </w:r>
    </w:p>
    <w:p w:rsidR="00AE1AFA" w:rsidRPr="000F16B9" w:rsidRDefault="00AE1AFA" w:rsidP="002B0882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C10F82">
        <w:rPr>
          <w:rStyle w:val="af7"/>
          <w:highlight w:val="cyan"/>
        </w:rPr>
        <w:t xml:space="preserve">Буква </w:t>
      </w:r>
      <w:r w:rsidR="008B200D" w:rsidRPr="00C10F82">
        <w:rPr>
          <w:highlight w:val="cyan"/>
        </w:rPr>
        <w:t>“</w:t>
      </w:r>
      <w:r w:rsidRPr="00C10F82">
        <w:rPr>
          <w:rStyle w:val="af7"/>
          <w:highlight w:val="cyan"/>
        </w:rPr>
        <w:t>ё</w:t>
      </w:r>
      <w:r w:rsidR="00786420" w:rsidRPr="00C10F82">
        <w:rPr>
          <w:highlight w:val="cyan"/>
        </w:rPr>
        <w:t>”</w:t>
      </w:r>
      <w:r w:rsidR="00DF3221" w:rsidRPr="00C10F82">
        <w:rPr>
          <w:highlight w:val="cyan"/>
        </w:rPr>
        <w:t xml:space="preserve"> </w:t>
      </w:r>
      <w:r w:rsidRPr="00C10F82">
        <w:rPr>
          <w:highlight w:val="cyan"/>
        </w:rPr>
        <w:t>везде заменяется на “е”, кроме фамилий и особых случаев</w:t>
      </w:r>
      <w:r w:rsidRPr="000F16B9">
        <w:t xml:space="preserve"> (лёссы, аллерёд).</w:t>
      </w:r>
    </w:p>
    <w:p w:rsidR="00F41733" w:rsidRPr="000F16B9" w:rsidRDefault="00F41733" w:rsidP="002B0882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FC313A">
        <w:t>Для выделения</w:t>
      </w:r>
      <w:r w:rsidRPr="000F16B9">
        <w:t xml:space="preserve"> </w:t>
      </w:r>
      <w:r w:rsidR="00FC313A">
        <w:t xml:space="preserve">разделов и подразделов используется </w:t>
      </w:r>
      <w:r w:rsidR="00FC313A" w:rsidRPr="00FC313A">
        <w:rPr>
          <w:b/>
        </w:rPr>
        <w:t>жирный</w:t>
      </w:r>
      <w:r w:rsidR="00FC313A">
        <w:t xml:space="preserve"> шрифт; при необходимости выделения </w:t>
      </w:r>
      <w:r w:rsidRPr="000F16B9">
        <w:t xml:space="preserve"> </w:t>
      </w:r>
      <w:r w:rsidR="00FC313A">
        <w:t>внутри текста (термины, ключевые словосочетания и пр.) –</w:t>
      </w:r>
      <w:r w:rsidRPr="00FC313A">
        <w:rPr>
          <w:i/>
        </w:rPr>
        <w:t xml:space="preserve">курсив </w:t>
      </w:r>
      <w:r w:rsidRPr="000F16B9">
        <w:t>(за исключением</w:t>
      </w:r>
      <w:r w:rsidR="00E400FF" w:rsidRPr="00E400FF">
        <w:t xml:space="preserve"> </w:t>
      </w:r>
      <w:r w:rsidRPr="000F16B9">
        <w:t>интернет</w:t>
      </w:r>
      <w:r w:rsidR="002309FA">
        <w:t>–</w:t>
      </w:r>
      <w:r w:rsidRPr="000F16B9">
        <w:t>адресов</w:t>
      </w:r>
      <w:r w:rsidR="00E400FF">
        <w:t>, выделяемых полужирным шрифтом</w:t>
      </w:r>
      <w:r w:rsidRPr="000F16B9">
        <w:t>).</w:t>
      </w:r>
    </w:p>
    <w:p w:rsidR="00AE1AFA" w:rsidRPr="000F16B9" w:rsidRDefault="00021173" w:rsidP="002B0882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0F16B9">
        <w:rPr>
          <w:rStyle w:val="af7"/>
        </w:rPr>
        <w:t>Н</w:t>
      </w:r>
      <w:r w:rsidR="00AE1AFA" w:rsidRPr="000F16B9">
        <w:rPr>
          <w:rStyle w:val="af7"/>
        </w:rPr>
        <w:t>умерация сносок</w:t>
      </w:r>
      <w:r w:rsidR="00DF3221" w:rsidRPr="000F16B9">
        <w:t xml:space="preserve"> </w:t>
      </w:r>
      <w:r w:rsidR="00AE1AFA" w:rsidRPr="000F16B9">
        <w:t>дается не постраничная</w:t>
      </w:r>
      <w:r w:rsidR="00AE1AFA" w:rsidRPr="00E400FF">
        <w:t>, а</w:t>
      </w:r>
      <w:r w:rsidR="00DF3221" w:rsidRPr="00E400FF">
        <w:rPr>
          <w:b/>
        </w:rPr>
        <w:t xml:space="preserve"> </w:t>
      </w:r>
      <w:r w:rsidR="00AE1AFA" w:rsidRPr="00E400FF">
        <w:rPr>
          <w:rStyle w:val="af7"/>
          <w:b w:val="0"/>
        </w:rPr>
        <w:t>сквозная цифровая</w:t>
      </w:r>
      <w:r w:rsidR="00AE1AFA" w:rsidRPr="00E400FF">
        <w:rPr>
          <w:b/>
        </w:rPr>
        <w:t>.</w:t>
      </w:r>
    </w:p>
    <w:p w:rsidR="00021173" w:rsidRPr="000F16B9" w:rsidRDefault="00021173" w:rsidP="002B0882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0F16B9">
        <w:rPr>
          <w:b/>
        </w:rPr>
        <w:t>Нумерация страниц</w:t>
      </w:r>
      <w:r w:rsidRPr="000F16B9">
        <w:t xml:space="preserve"> в файле </w:t>
      </w:r>
      <w:r w:rsidRPr="00E400FF">
        <w:t>должна быть сплошной.</w:t>
      </w:r>
    </w:p>
    <w:p w:rsidR="00AE1AFA" w:rsidRPr="000F16B9" w:rsidRDefault="00E400FF" w:rsidP="002B0882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E400FF">
        <w:rPr>
          <w:b/>
        </w:rPr>
        <w:t>С</w:t>
      </w:r>
      <w:r w:rsidR="00AE1AFA" w:rsidRPr="00E400FF">
        <w:rPr>
          <w:b/>
        </w:rPr>
        <w:t>окращения слов</w:t>
      </w:r>
      <w:r w:rsidR="00AE1AFA" w:rsidRPr="000F16B9">
        <w:t xml:space="preserve"> в тексте</w:t>
      </w:r>
      <w:r w:rsidRPr="00E400FF">
        <w:t xml:space="preserve"> </w:t>
      </w:r>
      <w:r w:rsidRPr="000F16B9">
        <w:t>не допускаются</w:t>
      </w:r>
      <w:r w:rsidR="00AE1AFA" w:rsidRPr="000F16B9">
        <w:t xml:space="preserve">, </w:t>
      </w:r>
      <w:r>
        <w:t>за исключением</w:t>
      </w:r>
      <w:r w:rsidR="00AE1AFA" w:rsidRPr="000F16B9">
        <w:t xml:space="preserve"> общепринятых сокращений метрических мер, механических, тепловых, магнитных и прочих единиц измерений и т.д.</w:t>
      </w:r>
      <w:r w:rsidR="00CF52F0">
        <w:t>,</w:t>
      </w:r>
      <w:r w:rsidR="00AE1AFA" w:rsidRPr="000F16B9">
        <w:t xml:space="preserve"> и т.п.</w:t>
      </w:r>
      <w:r w:rsidR="00CF52F0">
        <w:t>,</w:t>
      </w:r>
      <w:r w:rsidR="00AE1AFA" w:rsidRPr="000F16B9">
        <w:t xml:space="preserve"> и</w:t>
      </w:r>
      <w:r w:rsidR="00DF3221" w:rsidRPr="000F16B9">
        <w:t xml:space="preserve"> </w:t>
      </w:r>
      <w:r w:rsidR="00AE1AFA" w:rsidRPr="000F16B9">
        <w:t>пр.</w:t>
      </w:r>
    </w:p>
    <w:p w:rsidR="008F3D83" w:rsidRPr="000F16B9" w:rsidRDefault="00AE1AFA" w:rsidP="002B0882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0F16B9">
        <w:rPr>
          <w:rStyle w:val="af7"/>
        </w:rPr>
        <w:t>Список литературы</w:t>
      </w:r>
      <w:r w:rsidR="00DF3221" w:rsidRPr="000F16B9">
        <w:t xml:space="preserve"> </w:t>
      </w:r>
      <w:r w:rsidRPr="00E400FF">
        <w:rPr>
          <w:rStyle w:val="af7"/>
          <w:b w:val="0"/>
        </w:rPr>
        <w:t>дается в алфавитном порядке</w:t>
      </w:r>
      <w:r w:rsidR="00D4122B" w:rsidRPr="00E400FF">
        <w:rPr>
          <w:rStyle w:val="af7"/>
          <w:b w:val="0"/>
        </w:rPr>
        <w:t xml:space="preserve"> без нумерации</w:t>
      </w:r>
      <w:r w:rsidRPr="00E400FF">
        <w:rPr>
          <w:rStyle w:val="af7"/>
          <w:b w:val="0"/>
        </w:rPr>
        <w:t xml:space="preserve">, </w:t>
      </w:r>
      <w:r w:rsidR="00021173" w:rsidRPr="000F16B9">
        <w:rPr>
          <w:rStyle w:val="af7"/>
          <w:b w:val="0"/>
        </w:rPr>
        <w:t>сначала на русском языке, затем </w:t>
      </w:r>
      <w:r w:rsidR="002309FA">
        <w:t>–</w:t>
      </w:r>
      <w:r w:rsidR="00021173" w:rsidRPr="000F16B9">
        <w:rPr>
          <w:rStyle w:val="af7"/>
          <w:b w:val="0"/>
        </w:rPr>
        <w:t xml:space="preserve"> н</w:t>
      </w:r>
      <w:r w:rsidRPr="000F16B9">
        <w:t>а</w:t>
      </w:r>
      <w:r w:rsidR="00021173" w:rsidRPr="000F16B9">
        <w:t xml:space="preserve"> иностранных языках</w:t>
      </w:r>
      <w:r w:rsidR="001C350E">
        <w:t xml:space="preserve"> (в англоязычном варианте </w:t>
      </w:r>
      <w:r w:rsidR="002309FA">
        <w:t>–</w:t>
      </w:r>
      <w:r w:rsidR="003864AC" w:rsidRPr="000F16B9">
        <w:t xml:space="preserve"> целиком по алфавиту)</w:t>
      </w:r>
      <w:r w:rsidRPr="000F16B9">
        <w:t xml:space="preserve">. </w:t>
      </w:r>
      <w:r w:rsidR="000F16B9" w:rsidRPr="000F16B9">
        <w:t>В него включаются только работы, на которые имеются ссылки в тексте статьи</w:t>
      </w:r>
      <w:r w:rsidR="00CF52F0">
        <w:t xml:space="preserve">. </w:t>
      </w:r>
      <w:r w:rsidR="00CF52F0">
        <w:rPr>
          <w:lang w:val="en-US"/>
        </w:rPr>
        <w:t>E</w:t>
      </w:r>
      <w:r w:rsidR="00CF52F0">
        <w:t>сли у источника</w:t>
      </w:r>
      <w:r w:rsidR="00CF52F0" w:rsidRPr="00CF52F0">
        <w:t xml:space="preserve"> </w:t>
      </w:r>
      <w:r w:rsidR="00CF52F0" w:rsidRPr="00CF52F0">
        <w:rPr>
          <w:b/>
        </w:rPr>
        <w:t xml:space="preserve">более </w:t>
      </w:r>
      <w:r w:rsidR="00E400FF">
        <w:rPr>
          <w:b/>
        </w:rPr>
        <w:t>4</w:t>
      </w:r>
      <w:r w:rsidR="00CF52F0" w:rsidRPr="00CF52F0">
        <w:rPr>
          <w:b/>
        </w:rPr>
        <w:t>-х авторов</w:t>
      </w:r>
      <w:r w:rsidR="00CF52F0" w:rsidRPr="00CF52F0">
        <w:t xml:space="preserve">, после 3-ей фамилии </w:t>
      </w:r>
      <w:r w:rsidR="00CF52F0">
        <w:rPr>
          <w:b/>
        </w:rPr>
        <w:t>ставится «и др.» </w:t>
      </w:r>
      <w:r w:rsidR="00CF52F0" w:rsidRPr="00CF52F0">
        <w:rPr>
          <w:b/>
        </w:rPr>
        <w:t>/</w:t>
      </w:r>
      <w:r w:rsidR="00CF52F0">
        <w:rPr>
          <w:b/>
        </w:rPr>
        <w:t> </w:t>
      </w:r>
      <w:r w:rsidR="00CF52F0" w:rsidRPr="00CF52F0">
        <w:rPr>
          <w:b/>
        </w:rPr>
        <w:t xml:space="preserve">et al. </w:t>
      </w:r>
      <w:r w:rsidR="005E2894" w:rsidRPr="000F16B9">
        <w:t>Детали оформления списка (применение курсива, знаков препинания и др.)</w:t>
      </w:r>
      <w:r w:rsidR="001C350E">
        <w:t> </w:t>
      </w:r>
      <w:r w:rsidR="002309FA">
        <w:t>–</w:t>
      </w:r>
      <w:r w:rsidR="005E2894" w:rsidRPr="000F16B9">
        <w:t xml:space="preserve"> см. в примерах ниже.</w:t>
      </w:r>
    </w:p>
    <w:p w:rsidR="00DE557D" w:rsidRPr="000F16B9" w:rsidRDefault="00DE557D" w:rsidP="002B0882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hd w:val="clear" w:color="auto" w:fill="FFFFFF"/>
        </w:rPr>
      </w:pPr>
      <w:r w:rsidRPr="000F16B9">
        <w:rPr>
          <w:b/>
        </w:rPr>
        <w:t>Ссылк</w:t>
      </w:r>
      <w:r w:rsidR="00E400FF">
        <w:rPr>
          <w:b/>
        </w:rPr>
        <w:t>и</w:t>
      </w:r>
      <w:r w:rsidR="00AE1AFA" w:rsidRPr="000F16B9">
        <w:t xml:space="preserve"> на </w:t>
      </w:r>
      <w:r w:rsidR="00A41BDC" w:rsidRPr="000F16B9">
        <w:t>источник</w:t>
      </w:r>
      <w:r w:rsidR="00E400FF">
        <w:t xml:space="preserve">и </w:t>
      </w:r>
      <w:r w:rsidR="00AE1AFA" w:rsidRPr="00E400FF">
        <w:t>в тексте</w:t>
      </w:r>
      <w:r w:rsidR="00AE1AFA" w:rsidRPr="000F16B9">
        <w:t>, да</w:t>
      </w:r>
      <w:r w:rsidR="00E400FF">
        <w:t>ю</w:t>
      </w:r>
      <w:r w:rsidR="00AE1AFA" w:rsidRPr="000F16B9">
        <w:t xml:space="preserve">тся в </w:t>
      </w:r>
      <w:r w:rsidRPr="000F16B9">
        <w:t>круглых</w:t>
      </w:r>
      <w:r w:rsidR="00AE1AFA" w:rsidRPr="000F16B9">
        <w:t xml:space="preserve"> скобках </w:t>
      </w:r>
      <w:r w:rsidRPr="000F16B9">
        <w:t>по форме</w:t>
      </w:r>
      <w:r w:rsidR="00E400FF">
        <w:t>:</w:t>
      </w:r>
      <w:r w:rsidRPr="000F16B9">
        <w:t xml:space="preserve"> (Фамилия, год) или </w:t>
      </w:r>
      <w:r w:rsidR="00A41BDC" w:rsidRPr="000F16B9">
        <w:t xml:space="preserve">(Название, год). </w:t>
      </w:r>
      <w:r w:rsidR="0023575A" w:rsidRPr="0023575A">
        <w:t>При наличии одновременно двух и более ссылок на источники они приводятся в хронологическом порядке</w:t>
      </w:r>
      <w:r w:rsidR="00E400FF">
        <w:t xml:space="preserve"> через точку с запятой:</w:t>
      </w:r>
      <w:r w:rsidR="00027D12" w:rsidRPr="00027D12">
        <w:t xml:space="preserve"> (</w:t>
      </w:r>
      <w:r w:rsidR="005F4E02">
        <w:rPr>
          <w:color w:val="222222"/>
          <w:shd w:val="clear" w:color="auto" w:fill="FFFFFF"/>
        </w:rPr>
        <w:t>Белоусов</w:t>
      </w:r>
      <w:r w:rsidR="00027D12" w:rsidRPr="00027D12">
        <w:rPr>
          <w:color w:val="222222"/>
          <w:shd w:val="clear" w:color="auto" w:fill="FFFFFF"/>
        </w:rPr>
        <w:t xml:space="preserve">, </w:t>
      </w:r>
      <w:r w:rsidR="005F4E02">
        <w:rPr>
          <w:color w:val="222222"/>
          <w:shd w:val="clear" w:color="auto" w:fill="FFFFFF"/>
        </w:rPr>
        <w:t>Сугробов</w:t>
      </w:r>
      <w:r w:rsidR="00027D12" w:rsidRPr="00027D12">
        <w:rPr>
          <w:color w:val="222222"/>
          <w:shd w:val="clear" w:color="auto" w:fill="FFFFFF"/>
        </w:rPr>
        <w:t xml:space="preserve">, 1976; </w:t>
      </w:r>
      <w:r w:rsidR="005F4E02">
        <w:rPr>
          <w:color w:val="222222"/>
          <w:shd w:val="clear" w:color="auto" w:fill="FFFFFF"/>
        </w:rPr>
        <w:t>Фролова и др.</w:t>
      </w:r>
      <w:r w:rsidR="00027D12" w:rsidRPr="00027D12">
        <w:rPr>
          <w:color w:val="222222"/>
          <w:shd w:val="clear" w:color="auto" w:fill="FFFFFF"/>
        </w:rPr>
        <w:t>, 2011; Bortnikova et al., 2013)</w:t>
      </w:r>
      <w:r w:rsidR="0023575A" w:rsidRPr="00027D12">
        <w:t>.</w:t>
      </w:r>
      <w:r w:rsidR="0023575A" w:rsidRPr="0023575A">
        <w:t xml:space="preserve"> </w:t>
      </w:r>
      <w:r w:rsidR="00A41BDC" w:rsidRPr="000F16B9">
        <w:t>При наличии трех и более авторов указывается фамилия первого и добавляется “и др.”. Слишком длинное название можно сократить, например (Гипотезы и теории…, 2022). В</w:t>
      </w:r>
      <w:r w:rsidR="00AE1AFA" w:rsidRPr="000F16B9">
        <w:t xml:space="preserve"> случае приведения цитаты в тексте</w:t>
      </w:r>
      <w:r w:rsidR="00A41BDC" w:rsidRPr="000F16B9">
        <w:t xml:space="preserve"> указывается</w:t>
      </w:r>
      <w:r w:rsidR="00AE1AFA" w:rsidRPr="000F16B9">
        <w:t xml:space="preserve"> страница</w:t>
      </w:r>
      <w:r w:rsidR="00A41BDC" w:rsidRPr="000F16B9">
        <w:t xml:space="preserve"> (</w:t>
      </w:r>
      <w:r w:rsidR="00B02FA9" w:rsidRPr="000F16B9">
        <w:t xml:space="preserve">через запятую </w:t>
      </w:r>
      <w:r w:rsidR="00A41BDC" w:rsidRPr="000F16B9">
        <w:t>после года издания)</w:t>
      </w:r>
      <w:r w:rsidR="00AE1AFA" w:rsidRPr="000F16B9">
        <w:t>.</w:t>
      </w:r>
      <w:r w:rsidR="004A6131" w:rsidRPr="000F16B9">
        <w:rPr>
          <w:color w:val="000000"/>
          <w:shd w:val="clear" w:color="auto" w:fill="FFFFFF"/>
        </w:rPr>
        <w:t xml:space="preserve"> Цитаты да</w:t>
      </w:r>
      <w:r w:rsidR="001C350E">
        <w:rPr>
          <w:color w:val="000000"/>
          <w:shd w:val="clear" w:color="auto" w:fill="FFFFFF"/>
        </w:rPr>
        <w:t>ются только на языке оригинала.</w:t>
      </w:r>
    </w:p>
    <w:p w:rsidR="00AE1AFA" w:rsidRPr="000F16B9" w:rsidRDefault="00AE1AFA" w:rsidP="002B0882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0F16B9">
        <w:rPr>
          <w:rStyle w:val="af7"/>
        </w:rPr>
        <w:t>Для английской версии</w:t>
      </w:r>
      <w:r w:rsidR="00DF3221" w:rsidRPr="000F16B9">
        <w:t xml:space="preserve"> </w:t>
      </w:r>
      <w:r w:rsidRPr="000F16B9">
        <w:t>весь список литературы (</w:t>
      </w:r>
      <w:r w:rsidRPr="000F16B9">
        <w:rPr>
          <w:rStyle w:val="af7"/>
        </w:rPr>
        <w:t>References</w:t>
      </w:r>
      <w:r w:rsidRPr="000F16B9">
        <w:t>) должен быть на латинице</w:t>
      </w:r>
      <w:r w:rsidR="00A41BDC" w:rsidRPr="000F16B9">
        <w:t xml:space="preserve">. </w:t>
      </w:r>
      <w:r w:rsidRPr="000F16B9">
        <w:t>Названия русских книг и статей переводятся, для названий журналов и издательств дается транслитерация, в конце в скобках указывается язык статьи</w:t>
      </w:r>
      <w:r w:rsidR="001C350E">
        <w:t> </w:t>
      </w:r>
      <w:r w:rsidR="002309FA">
        <w:t>–</w:t>
      </w:r>
      <w:r w:rsidRPr="000F16B9">
        <w:t xml:space="preserve"> (in Russ.). Список литературы </w:t>
      </w:r>
      <w:r w:rsidR="00777385">
        <w:t>на</w:t>
      </w:r>
      <w:r w:rsidRPr="000F16B9">
        <w:t xml:space="preserve"> латинице можно готовить с помощью систем транслитерации свободного доступа (</w:t>
      </w:r>
      <w:hyperlink r:id="rId16" w:history="1">
        <w:r w:rsidRPr="000F16B9">
          <w:rPr>
            <w:rStyle w:val="aa"/>
          </w:rPr>
          <w:t>http://www.translit.ru</w:t>
        </w:r>
      </w:hyperlink>
      <w:r w:rsidRPr="000F16B9">
        <w:t xml:space="preserve">) и переводчика Google с </w:t>
      </w:r>
      <w:r w:rsidR="00A41BDC" w:rsidRPr="000F16B9">
        <w:t xml:space="preserve">обязательным </w:t>
      </w:r>
      <w:r w:rsidRPr="000F16B9">
        <w:t xml:space="preserve">последующим редактированием транслитерации и перевода (буква «ё» транслитерируется символом “e”, </w:t>
      </w:r>
      <w:r w:rsidR="008E6F8A" w:rsidRPr="000F16B9">
        <w:t>“</w:t>
      </w:r>
      <w:r w:rsidRPr="000F16B9">
        <w:t>й</w:t>
      </w:r>
      <w:r w:rsidR="008E6F8A" w:rsidRPr="000F16B9">
        <w:t>”</w:t>
      </w:r>
      <w:r w:rsidRPr="000F16B9">
        <w:t xml:space="preserve"> – “i”, </w:t>
      </w:r>
      <w:r w:rsidR="008E6F8A" w:rsidRPr="000F16B9">
        <w:t>“</w:t>
      </w:r>
      <w:r w:rsidRPr="000F16B9">
        <w:t>х</w:t>
      </w:r>
      <w:r w:rsidR="008E6F8A" w:rsidRPr="000F16B9">
        <w:t>”</w:t>
      </w:r>
      <w:r w:rsidRPr="000F16B9">
        <w:t xml:space="preserve"> – “kh”,</w:t>
      </w:r>
      <w:r w:rsidR="00316F22" w:rsidRPr="000F16B9">
        <w:t xml:space="preserve"> </w:t>
      </w:r>
      <w:r w:rsidR="008E6F8A" w:rsidRPr="000F16B9">
        <w:t>“</w:t>
      </w:r>
      <w:r w:rsidRPr="000F16B9">
        <w:t>ц</w:t>
      </w:r>
      <w:r w:rsidR="008E6F8A" w:rsidRPr="000F16B9">
        <w:t>”</w:t>
      </w:r>
      <w:r w:rsidRPr="000F16B9">
        <w:t xml:space="preserve"> – “ts”, </w:t>
      </w:r>
      <w:r w:rsidR="008E6F8A" w:rsidRPr="000F16B9">
        <w:t>“</w:t>
      </w:r>
      <w:r w:rsidRPr="000F16B9">
        <w:t>щ</w:t>
      </w:r>
      <w:r w:rsidR="008E6F8A" w:rsidRPr="000F16B9">
        <w:t>”</w:t>
      </w:r>
      <w:r w:rsidRPr="000F16B9">
        <w:t xml:space="preserve"> – “shch”, </w:t>
      </w:r>
      <w:r w:rsidR="008E6F8A" w:rsidRPr="000F16B9">
        <w:t>“</w:t>
      </w:r>
      <w:r w:rsidRPr="000F16B9">
        <w:t>ы</w:t>
      </w:r>
      <w:r w:rsidR="008E6F8A" w:rsidRPr="000F16B9">
        <w:t>”</w:t>
      </w:r>
      <w:r w:rsidRPr="000F16B9">
        <w:t xml:space="preserve"> – “y”, </w:t>
      </w:r>
      <w:r w:rsidR="008E6F8A" w:rsidRPr="000F16B9">
        <w:t>“</w:t>
      </w:r>
      <w:r w:rsidRPr="000F16B9">
        <w:t>э</w:t>
      </w:r>
      <w:r w:rsidR="008E6F8A" w:rsidRPr="000F16B9">
        <w:t>”</w:t>
      </w:r>
      <w:r w:rsidRPr="000F16B9">
        <w:t xml:space="preserve"> – “e”, </w:t>
      </w:r>
      <w:r w:rsidR="008E6F8A" w:rsidRPr="000F16B9">
        <w:t>“</w:t>
      </w:r>
      <w:r w:rsidRPr="000F16B9">
        <w:t>ю</w:t>
      </w:r>
      <w:r w:rsidR="008E6F8A" w:rsidRPr="000F16B9">
        <w:t>”</w:t>
      </w:r>
      <w:r w:rsidRPr="000F16B9">
        <w:t xml:space="preserve"> – “yu”, </w:t>
      </w:r>
      <w:r w:rsidR="008E6F8A" w:rsidRPr="000F16B9">
        <w:t>“</w:t>
      </w:r>
      <w:r w:rsidRPr="000F16B9">
        <w:t>я</w:t>
      </w:r>
      <w:r w:rsidR="008E6F8A" w:rsidRPr="000F16B9">
        <w:t>”</w:t>
      </w:r>
      <w:r w:rsidRPr="000F16B9">
        <w:t xml:space="preserve"> – “ya”). </w:t>
      </w:r>
      <w:r w:rsidR="009C074A">
        <w:t>При</w:t>
      </w:r>
      <w:r w:rsidRPr="000F16B9">
        <w:t xml:space="preserve"> транслитерации фамилий, рекомендуется использование данных с сайта </w:t>
      </w:r>
      <w:hyperlink r:id="rId17" w:history="1">
        <w:r w:rsidR="00791B0A" w:rsidRPr="000F16B9">
          <w:rPr>
            <w:rStyle w:val="aa"/>
          </w:rPr>
          <w:t>https://elibrary.ru</w:t>
        </w:r>
      </w:hyperlink>
      <w:r w:rsidR="00791B0A" w:rsidRPr="000F16B9">
        <w:t>.</w:t>
      </w:r>
      <w:r w:rsidR="00DA232F" w:rsidRPr="000F16B9">
        <w:t xml:space="preserve"> Для российских журналов, переводящихся на английский язык (Доклады РАН, Геология и геофизика, Водные ресурсы, Литология и полезные ископаемые, Стратиграфия и геологическая корреляция, Геотектоника и др.) в английском варианте </w:t>
      </w:r>
      <w:r w:rsidR="00777385">
        <w:t>списка литературы приводится</w:t>
      </w:r>
      <w:r w:rsidR="00DA232F" w:rsidRPr="000F16B9">
        <w:t xml:space="preserve"> переводн</w:t>
      </w:r>
      <w:r w:rsidR="00777385">
        <w:t>ая</w:t>
      </w:r>
      <w:r w:rsidR="00DA232F" w:rsidRPr="000F16B9">
        <w:t xml:space="preserve"> верси</w:t>
      </w:r>
      <w:r w:rsidR="00777385">
        <w:t>я конкретной статьи</w:t>
      </w:r>
      <w:r w:rsidR="00DA232F" w:rsidRPr="000F16B9">
        <w:t>.</w:t>
      </w:r>
    </w:p>
    <w:p w:rsidR="009C074A" w:rsidRDefault="009C074A" w:rsidP="00310ED6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hd w:val="clear" w:color="auto" w:fill="FFFFFF"/>
        </w:rPr>
      </w:pPr>
      <w:r w:rsidRPr="009C074A">
        <w:rPr>
          <w:b/>
        </w:rPr>
        <w:t xml:space="preserve">Обязательно указывается </w:t>
      </w:r>
      <w:r w:rsidRPr="009C074A">
        <w:rPr>
          <w:b/>
          <w:color w:val="000000"/>
          <w:shd w:val="clear" w:color="auto" w:fill="FFFFFF"/>
        </w:rPr>
        <w:t>DOI</w:t>
      </w:r>
      <w:r w:rsidRPr="000F16B9">
        <w:rPr>
          <w:color w:val="000000"/>
          <w:shd w:val="clear" w:color="auto" w:fill="FFFFFF"/>
        </w:rPr>
        <w:t xml:space="preserve"> стат</w:t>
      </w:r>
      <w:r>
        <w:rPr>
          <w:color w:val="000000"/>
          <w:shd w:val="clear" w:color="auto" w:fill="FFFFFF"/>
        </w:rPr>
        <w:t>ей</w:t>
      </w:r>
      <w:r w:rsidRPr="000F16B9">
        <w:rPr>
          <w:color w:val="000000"/>
          <w:shd w:val="clear" w:color="auto" w:fill="FFFFFF"/>
        </w:rPr>
        <w:t xml:space="preserve"> </w:t>
      </w:r>
      <w:r w:rsidRPr="00777385">
        <w:rPr>
          <w:color w:val="000000"/>
          <w:shd w:val="clear" w:color="auto" w:fill="FFFFFF"/>
        </w:rPr>
        <w:t>в формате:</w:t>
      </w:r>
      <w:r w:rsidRPr="000F16B9">
        <w:rPr>
          <w:color w:val="000000"/>
          <w:shd w:val="clear" w:color="auto" w:fill="FFFFFF"/>
        </w:rPr>
        <w:t xml:space="preserve"> </w:t>
      </w:r>
      <w:hyperlink r:id="rId18" w:history="1">
        <w:r w:rsidRPr="009975D2">
          <w:rPr>
            <w:rStyle w:val="aa"/>
            <w:shd w:val="clear" w:color="auto" w:fill="FFFFFF"/>
          </w:rPr>
          <w:t>https://doi.org/10.1109/36.868878</w:t>
        </w:r>
      </w:hyperlink>
      <w:r w:rsidRPr="000F16B9">
        <w:rPr>
          <w:color w:val="000000"/>
          <w:shd w:val="clear" w:color="auto" w:fill="FFFFFF"/>
        </w:rPr>
        <w:t>).</w:t>
      </w:r>
    </w:p>
    <w:p w:rsidR="00777385" w:rsidRPr="00FC313A" w:rsidRDefault="00777385" w:rsidP="00777385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12"/>
          <w:szCs w:val="12"/>
        </w:rPr>
      </w:pPr>
    </w:p>
    <w:p w:rsidR="00AE3B28" w:rsidRPr="000F16B9" w:rsidRDefault="00A10A8A" w:rsidP="00FC313A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rPr>
          <w:b/>
        </w:rPr>
      </w:pPr>
      <w:r w:rsidRPr="000F16B9">
        <w:rPr>
          <w:b/>
        </w:rPr>
        <w:t>Прим</w:t>
      </w:r>
      <w:r w:rsidR="00671183" w:rsidRPr="000F16B9">
        <w:rPr>
          <w:b/>
        </w:rPr>
        <w:t>ер</w:t>
      </w:r>
      <w:r w:rsidR="00641DF1">
        <w:rPr>
          <w:b/>
        </w:rPr>
        <w:t>ы</w:t>
      </w:r>
      <w:r w:rsidR="00671183" w:rsidRPr="000F16B9">
        <w:rPr>
          <w:b/>
        </w:rPr>
        <w:t xml:space="preserve"> оформления </w:t>
      </w:r>
      <w:r w:rsidR="003864AC" w:rsidRPr="000F16B9">
        <w:rPr>
          <w:b/>
        </w:rPr>
        <w:t>ссылок на разные типы публикаций</w:t>
      </w:r>
      <w:r w:rsidR="00671183" w:rsidRPr="000F16B9">
        <w:rPr>
          <w:b/>
        </w:rPr>
        <w:t>.</w:t>
      </w:r>
    </w:p>
    <w:p w:rsidR="00E70C24" w:rsidRPr="00E70C24" w:rsidRDefault="00E70C24" w:rsidP="00E70C24">
      <w:pPr>
        <w:pStyle w:val="af8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E70C24" w:rsidRPr="00E70C24" w:rsidRDefault="00E70C24" w:rsidP="00E70C24">
      <w:pPr>
        <w:pStyle w:val="af8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0C24">
        <w:rPr>
          <w:rFonts w:ascii="Times New Roman" w:hAnsi="Times New Roman" w:cs="Times New Roman"/>
          <w:b/>
          <w:i/>
          <w:sz w:val="24"/>
          <w:szCs w:val="24"/>
        </w:rPr>
        <w:t>Статья в российском журнале</w:t>
      </w:r>
      <w:r w:rsidR="00641DF1" w:rsidRPr="00641D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41DF1">
        <w:rPr>
          <w:rFonts w:ascii="Times New Roman" w:hAnsi="Times New Roman" w:cs="Times New Roman"/>
          <w:b/>
          <w:i/>
          <w:sz w:val="24"/>
          <w:szCs w:val="24"/>
        </w:rPr>
        <w:t xml:space="preserve">без </w:t>
      </w:r>
      <w:r w:rsidR="00641DF1" w:rsidRPr="00E70C24">
        <w:rPr>
          <w:rFonts w:ascii="Times New Roman" w:hAnsi="Times New Roman" w:cs="Times New Roman"/>
          <w:b/>
          <w:i/>
          <w:sz w:val="24"/>
          <w:szCs w:val="24"/>
        </w:rPr>
        <w:t>переводной верси</w:t>
      </w:r>
      <w:r w:rsidR="00641DF1">
        <w:rPr>
          <w:rFonts w:ascii="Times New Roman" w:hAnsi="Times New Roman" w:cs="Times New Roman"/>
          <w:b/>
          <w:i/>
          <w:sz w:val="24"/>
          <w:szCs w:val="24"/>
        </w:rPr>
        <w:t>и</w:t>
      </w:r>
    </w:p>
    <w:p w:rsidR="00E70C24" w:rsidRPr="00330197" w:rsidRDefault="00E70C24" w:rsidP="00CE73C0">
      <w:pPr>
        <w:pStyle w:val="af8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0C24">
        <w:rPr>
          <w:rFonts w:ascii="Times New Roman" w:hAnsi="Times New Roman" w:cs="Times New Roman"/>
          <w:sz w:val="24"/>
          <w:szCs w:val="24"/>
        </w:rPr>
        <w:t xml:space="preserve">Голосов В.Н. (2008) Количественная оценка перераспределения наносов в верхних звеньях флювиальной сети: достижения и проблемы. </w:t>
      </w:r>
      <w:r w:rsidRPr="00E70C24">
        <w:rPr>
          <w:rFonts w:ascii="Times New Roman" w:hAnsi="Times New Roman" w:cs="Times New Roman"/>
          <w:i/>
          <w:sz w:val="24"/>
          <w:szCs w:val="24"/>
        </w:rPr>
        <w:t>Геоморфология</w:t>
      </w:r>
      <w:r w:rsidRPr="003301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 xml:space="preserve">№ 3. </w:t>
      </w:r>
      <w:r w:rsidRPr="00E70C24">
        <w:rPr>
          <w:rFonts w:ascii="Times New Roman" w:hAnsi="Times New Roman" w:cs="Times New Roman"/>
          <w:sz w:val="24"/>
          <w:szCs w:val="24"/>
        </w:rPr>
        <w:t>С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>. 29–36.</w:t>
      </w:r>
    </w:p>
    <w:p w:rsidR="00E70C24" w:rsidRPr="00E70C24" w:rsidRDefault="00E70C24" w:rsidP="00CE73C0">
      <w:pPr>
        <w:pStyle w:val="af8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0C24">
        <w:rPr>
          <w:rFonts w:ascii="Times New Roman" w:hAnsi="Times New Roman" w:cs="Times New Roman"/>
          <w:sz w:val="24"/>
          <w:szCs w:val="24"/>
          <w:lang w:val="en-US"/>
        </w:rPr>
        <w:t>Golosov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 xml:space="preserve">. (2008)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quantitative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deposits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 xml:space="preserve">'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redistribution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upper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links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 xml:space="preserve">fluvial network: Achievements and problems. </w:t>
      </w:r>
      <w:r w:rsidRPr="00E70C24">
        <w:rPr>
          <w:rFonts w:ascii="Times New Roman" w:hAnsi="Times New Roman" w:cs="Times New Roman"/>
          <w:i/>
          <w:sz w:val="24"/>
          <w:szCs w:val="24"/>
          <w:lang w:val="en-US"/>
        </w:rPr>
        <w:t>Geomorfologiya.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5DED">
        <w:rPr>
          <w:rFonts w:ascii="Times New Roman" w:hAnsi="Times New Roman" w:cs="Times New Roman"/>
          <w:sz w:val="24"/>
          <w:szCs w:val="24"/>
          <w:lang w:val="en-US"/>
        </w:rPr>
        <w:t>No.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 xml:space="preserve"> 3. P. 29–36. (in Russ.).</w:t>
      </w:r>
    </w:p>
    <w:p w:rsidR="00330197" w:rsidRPr="00330197" w:rsidRDefault="00330197" w:rsidP="00CE73C0">
      <w:pPr>
        <w:pStyle w:val="af8"/>
        <w:spacing w:line="360" w:lineRule="auto"/>
        <w:ind w:left="567" w:hanging="567"/>
        <w:jc w:val="both"/>
        <w:rPr>
          <w:rFonts w:ascii="Times New Roman" w:hAnsi="Times New Roman" w:cs="Times New Roman"/>
          <w:sz w:val="12"/>
          <w:szCs w:val="12"/>
        </w:rPr>
      </w:pPr>
    </w:p>
    <w:p w:rsidR="00CE73C0" w:rsidRPr="003B4043" w:rsidRDefault="00CE73C0" w:rsidP="00CE73C0">
      <w:pPr>
        <w:pStyle w:val="af8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E73C0">
        <w:rPr>
          <w:rFonts w:ascii="Times New Roman" w:hAnsi="Times New Roman" w:cs="Times New Roman"/>
          <w:sz w:val="24"/>
          <w:szCs w:val="24"/>
        </w:rPr>
        <w:t>Филиппова</w:t>
      </w:r>
      <w:r w:rsidRPr="00330197">
        <w:rPr>
          <w:rFonts w:ascii="Times New Roman" w:hAnsi="Times New Roman" w:cs="Times New Roman"/>
          <w:sz w:val="24"/>
          <w:szCs w:val="24"/>
        </w:rPr>
        <w:t xml:space="preserve"> </w:t>
      </w:r>
      <w:r w:rsidRPr="00CE73C0">
        <w:rPr>
          <w:rFonts w:ascii="Times New Roman" w:hAnsi="Times New Roman" w:cs="Times New Roman"/>
          <w:sz w:val="24"/>
          <w:szCs w:val="24"/>
        </w:rPr>
        <w:t>К</w:t>
      </w:r>
      <w:r w:rsidRPr="00330197">
        <w:rPr>
          <w:rFonts w:ascii="Times New Roman" w:hAnsi="Times New Roman" w:cs="Times New Roman"/>
          <w:sz w:val="24"/>
          <w:szCs w:val="24"/>
        </w:rPr>
        <w:t>.</w:t>
      </w:r>
      <w:r w:rsidRPr="00CE73C0">
        <w:rPr>
          <w:rFonts w:ascii="Times New Roman" w:hAnsi="Times New Roman" w:cs="Times New Roman"/>
          <w:sz w:val="24"/>
          <w:szCs w:val="24"/>
        </w:rPr>
        <w:t>Г</w:t>
      </w:r>
      <w:r w:rsidRPr="00330197">
        <w:rPr>
          <w:rFonts w:ascii="Times New Roman" w:hAnsi="Times New Roman" w:cs="Times New Roman"/>
          <w:sz w:val="24"/>
          <w:szCs w:val="24"/>
        </w:rPr>
        <w:t xml:space="preserve">., </w:t>
      </w:r>
      <w:r w:rsidRPr="00CE73C0">
        <w:rPr>
          <w:rFonts w:ascii="Times New Roman" w:hAnsi="Times New Roman" w:cs="Times New Roman"/>
          <w:sz w:val="24"/>
          <w:szCs w:val="24"/>
        </w:rPr>
        <w:t>Константинов</w:t>
      </w:r>
      <w:r w:rsidRPr="00330197">
        <w:rPr>
          <w:rFonts w:ascii="Times New Roman" w:hAnsi="Times New Roman" w:cs="Times New Roman"/>
          <w:sz w:val="24"/>
          <w:szCs w:val="24"/>
        </w:rPr>
        <w:t xml:space="preserve"> </w:t>
      </w:r>
      <w:r w:rsidRPr="00CE73C0">
        <w:rPr>
          <w:rFonts w:ascii="Times New Roman" w:hAnsi="Times New Roman" w:cs="Times New Roman"/>
          <w:sz w:val="24"/>
          <w:szCs w:val="24"/>
        </w:rPr>
        <w:t>Е</w:t>
      </w:r>
      <w:r w:rsidRPr="00330197">
        <w:rPr>
          <w:rFonts w:ascii="Times New Roman" w:hAnsi="Times New Roman" w:cs="Times New Roman"/>
          <w:sz w:val="24"/>
          <w:szCs w:val="24"/>
        </w:rPr>
        <w:t>.</w:t>
      </w:r>
      <w:r w:rsidRPr="00CE73C0">
        <w:rPr>
          <w:rFonts w:ascii="Times New Roman" w:hAnsi="Times New Roman" w:cs="Times New Roman"/>
          <w:sz w:val="24"/>
          <w:szCs w:val="24"/>
        </w:rPr>
        <w:t>А</w:t>
      </w:r>
      <w:r w:rsidRPr="00330197">
        <w:rPr>
          <w:rFonts w:ascii="Times New Roman" w:hAnsi="Times New Roman" w:cs="Times New Roman"/>
          <w:sz w:val="24"/>
          <w:szCs w:val="24"/>
        </w:rPr>
        <w:t xml:space="preserve">., </w:t>
      </w:r>
      <w:r w:rsidRPr="00CE73C0">
        <w:rPr>
          <w:rFonts w:ascii="Times New Roman" w:hAnsi="Times New Roman" w:cs="Times New Roman"/>
          <w:sz w:val="24"/>
          <w:szCs w:val="24"/>
        </w:rPr>
        <w:t>Захаров</w:t>
      </w:r>
      <w:r w:rsidRPr="00330197">
        <w:rPr>
          <w:rFonts w:ascii="Times New Roman" w:hAnsi="Times New Roman" w:cs="Times New Roman"/>
          <w:sz w:val="24"/>
          <w:szCs w:val="24"/>
        </w:rPr>
        <w:t xml:space="preserve"> </w:t>
      </w:r>
      <w:r w:rsidRPr="00CE73C0">
        <w:rPr>
          <w:rFonts w:ascii="Times New Roman" w:hAnsi="Times New Roman" w:cs="Times New Roman"/>
          <w:sz w:val="24"/>
          <w:szCs w:val="24"/>
        </w:rPr>
        <w:t>А</w:t>
      </w:r>
      <w:r w:rsidRPr="00330197">
        <w:rPr>
          <w:rFonts w:ascii="Times New Roman" w:hAnsi="Times New Roman" w:cs="Times New Roman"/>
          <w:sz w:val="24"/>
          <w:szCs w:val="24"/>
        </w:rPr>
        <w:t>.</w:t>
      </w:r>
      <w:r w:rsidRPr="00CE73C0">
        <w:rPr>
          <w:rFonts w:ascii="Times New Roman" w:hAnsi="Times New Roman" w:cs="Times New Roman"/>
          <w:sz w:val="24"/>
          <w:szCs w:val="24"/>
        </w:rPr>
        <w:t>Л</w:t>
      </w:r>
      <w:r w:rsidRPr="0033019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301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</w:t>
      </w:r>
      <w:r w:rsidRPr="00330197">
        <w:rPr>
          <w:rFonts w:ascii="Times New Roman" w:hAnsi="Times New Roman" w:cs="Times New Roman"/>
          <w:sz w:val="24"/>
          <w:szCs w:val="24"/>
        </w:rPr>
        <w:t xml:space="preserve">. </w:t>
      </w:r>
      <w:r w:rsidR="00641DF1">
        <w:rPr>
          <w:rFonts w:ascii="Times New Roman" w:hAnsi="Times New Roman" w:cs="Times New Roman"/>
          <w:sz w:val="24"/>
          <w:szCs w:val="24"/>
        </w:rPr>
        <w:t xml:space="preserve">(2023) </w:t>
      </w:r>
      <w:r w:rsidRPr="00CE73C0">
        <w:rPr>
          <w:rFonts w:ascii="Times New Roman" w:hAnsi="Times New Roman" w:cs="Times New Roman"/>
          <w:sz w:val="24"/>
          <w:szCs w:val="24"/>
        </w:rPr>
        <w:t>Строение</w:t>
      </w:r>
      <w:r w:rsidRPr="002309FA">
        <w:rPr>
          <w:rFonts w:ascii="Times New Roman" w:hAnsi="Times New Roman" w:cs="Times New Roman"/>
          <w:sz w:val="24"/>
          <w:szCs w:val="24"/>
        </w:rPr>
        <w:t xml:space="preserve"> </w:t>
      </w:r>
      <w:r w:rsidRPr="00CE73C0">
        <w:rPr>
          <w:rFonts w:ascii="Times New Roman" w:hAnsi="Times New Roman" w:cs="Times New Roman"/>
          <w:sz w:val="24"/>
          <w:szCs w:val="24"/>
        </w:rPr>
        <w:t>и</w:t>
      </w:r>
      <w:r w:rsidRPr="002309FA">
        <w:rPr>
          <w:rFonts w:ascii="Times New Roman" w:hAnsi="Times New Roman" w:cs="Times New Roman"/>
          <w:sz w:val="24"/>
          <w:szCs w:val="24"/>
        </w:rPr>
        <w:t xml:space="preserve"> </w:t>
      </w:r>
      <w:r w:rsidRPr="00CE73C0">
        <w:rPr>
          <w:rFonts w:ascii="Times New Roman" w:hAnsi="Times New Roman" w:cs="Times New Roman"/>
          <w:sz w:val="24"/>
          <w:szCs w:val="24"/>
        </w:rPr>
        <w:t>происхождение</w:t>
      </w:r>
      <w:r w:rsidRPr="002309FA">
        <w:rPr>
          <w:rFonts w:ascii="Times New Roman" w:hAnsi="Times New Roman" w:cs="Times New Roman"/>
          <w:sz w:val="24"/>
          <w:szCs w:val="24"/>
        </w:rPr>
        <w:t xml:space="preserve"> </w:t>
      </w:r>
      <w:r w:rsidRPr="00CE73C0">
        <w:rPr>
          <w:rFonts w:ascii="Times New Roman" w:hAnsi="Times New Roman" w:cs="Times New Roman"/>
          <w:sz w:val="24"/>
          <w:szCs w:val="24"/>
        </w:rPr>
        <w:t xml:space="preserve">донного рельефа Чухломского озера (Костромская область). </w:t>
      </w:r>
      <w:r w:rsidRPr="00CE73C0">
        <w:rPr>
          <w:rFonts w:ascii="Times New Roman" w:hAnsi="Times New Roman" w:cs="Times New Roman"/>
          <w:i/>
          <w:sz w:val="24"/>
          <w:szCs w:val="24"/>
        </w:rPr>
        <w:t>Геоморфология</w:t>
      </w:r>
      <w:r w:rsidR="009C5DED" w:rsidRPr="00330197">
        <w:rPr>
          <w:rFonts w:ascii="Times New Roman" w:hAnsi="Times New Roman" w:cs="Times New Roman"/>
          <w:i/>
          <w:sz w:val="24"/>
          <w:szCs w:val="24"/>
        </w:rPr>
        <w:br/>
      </w:r>
      <w:r w:rsidRPr="00CE73C0">
        <w:rPr>
          <w:rFonts w:ascii="Times New Roman" w:hAnsi="Times New Roman" w:cs="Times New Roman"/>
          <w:i/>
          <w:sz w:val="24"/>
          <w:szCs w:val="24"/>
        </w:rPr>
        <w:t>и палеогеография.</w:t>
      </w:r>
      <w:r w:rsidRPr="00CE73C0">
        <w:rPr>
          <w:rFonts w:ascii="Times New Roman" w:hAnsi="Times New Roman" w:cs="Times New Roman"/>
          <w:sz w:val="24"/>
          <w:szCs w:val="24"/>
        </w:rPr>
        <w:t xml:space="preserve"> </w:t>
      </w:r>
      <w:r w:rsidR="007E3518">
        <w:rPr>
          <w:rFonts w:ascii="Times New Roman" w:hAnsi="Times New Roman" w:cs="Times New Roman"/>
          <w:sz w:val="24"/>
          <w:szCs w:val="24"/>
        </w:rPr>
        <w:t>Т</w:t>
      </w:r>
      <w:r w:rsidR="007E3518" w:rsidRPr="003B4043">
        <w:rPr>
          <w:rFonts w:ascii="Times New Roman" w:hAnsi="Times New Roman" w:cs="Times New Roman"/>
          <w:sz w:val="24"/>
          <w:szCs w:val="24"/>
        </w:rPr>
        <w:t>. 54.</w:t>
      </w:r>
      <w:r w:rsidR="007E3518">
        <w:rPr>
          <w:rFonts w:ascii="Times New Roman" w:hAnsi="Times New Roman" w:cs="Times New Roman"/>
          <w:sz w:val="24"/>
          <w:szCs w:val="24"/>
        </w:rPr>
        <w:t xml:space="preserve"> </w:t>
      </w:r>
      <w:r w:rsidRPr="003B4043">
        <w:rPr>
          <w:rFonts w:ascii="Times New Roman" w:hAnsi="Times New Roman" w:cs="Times New Roman"/>
          <w:sz w:val="24"/>
          <w:szCs w:val="24"/>
        </w:rPr>
        <w:t xml:space="preserve">№ 4.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B4043">
        <w:rPr>
          <w:rFonts w:ascii="Times New Roman" w:hAnsi="Times New Roman" w:cs="Times New Roman"/>
          <w:sz w:val="24"/>
          <w:szCs w:val="24"/>
        </w:rPr>
        <w:t xml:space="preserve">. 145-162. 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3B4043">
        <w:rPr>
          <w:rFonts w:ascii="Times New Roman" w:hAnsi="Times New Roman" w:cs="Times New Roman"/>
          <w:sz w:val="24"/>
          <w:szCs w:val="24"/>
        </w:rPr>
        <w:t>://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3B4043">
        <w:rPr>
          <w:rFonts w:ascii="Times New Roman" w:hAnsi="Times New Roman" w:cs="Times New Roman"/>
          <w:sz w:val="24"/>
          <w:szCs w:val="24"/>
        </w:rPr>
        <w:t>.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3B4043">
        <w:rPr>
          <w:rFonts w:ascii="Times New Roman" w:hAnsi="Times New Roman" w:cs="Times New Roman"/>
          <w:sz w:val="24"/>
          <w:szCs w:val="24"/>
        </w:rPr>
        <w:t>/10.31857/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B4043">
        <w:rPr>
          <w:rFonts w:ascii="Times New Roman" w:hAnsi="Times New Roman" w:cs="Times New Roman"/>
          <w:sz w:val="24"/>
          <w:szCs w:val="24"/>
        </w:rPr>
        <w:t>2949178923040047</w:t>
      </w:r>
    </w:p>
    <w:p w:rsidR="00CE73C0" w:rsidRPr="009C5DED" w:rsidRDefault="00CE73C0" w:rsidP="00CE73C0">
      <w:pPr>
        <w:pStyle w:val="af8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E73C0">
        <w:rPr>
          <w:rFonts w:ascii="Times New Roman" w:hAnsi="Times New Roman" w:cs="Times New Roman"/>
          <w:sz w:val="24"/>
          <w:szCs w:val="24"/>
          <w:lang w:val="en-US"/>
        </w:rPr>
        <w:t>Filippova</w:t>
      </w:r>
      <w:r w:rsidRPr="00060B02">
        <w:rPr>
          <w:rFonts w:ascii="Times New Roman" w:hAnsi="Times New Roman" w:cs="Times New Roman"/>
          <w:sz w:val="24"/>
          <w:szCs w:val="24"/>
        </w:rPr>
        <w:t xml:space="preserve"> 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60B02">
        <w:rPr>
          <w:rFonts w:ascii="Times New Roman" w:hAnsi="Times New Roman" w:cs="Times New Roman"/>
          <w:sz w:val="24"/>
          <w:szCs w:val="24"/>
        </w:rPr>
        <w:t>.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060B02">
        <w:rPr>
          <w:rFonts w:ascii="Times New Roman" w:hAnsi="Times New Roman" w:cs="Times New Roman"/>
          <w:sz w:val="24"/>
          <w:szCs w:val="24"/>
        </w:rPr>
        <w:t xml:space="preserve">., 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>Konstantinov</w:t>
      </w:r>
      <w:r w:rsidRPr="00060B02">
        <w:rPr>
          <w:rFonts w:ascii="Times New Roman" w:hAnsi="Times New Roman" w:cs="Times New Roman"/>
          <w:sz w:val="24"/>
          <w:szCs w:val="24"/>
        </w:rPr>
        <w:t xml:space="preserve"> 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60B02">
        <w:rPr>
          <w:rFonts w:ascii="Times New Roman" w:hAnsi="Times New Roman" w:cs="Times New Roman"/>
          <w:sz w:val="24"/>
          <w:szCs w:val="24"/>
        </w:rPr>
        <w:t>.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60B02">
        <w:rPr>
          <w:rFonts w:ascii="Times New Roman" w:hAnsi="Times New Roman" w:cs="Times New Roman"/>
          <w:sz w:val="24"/>
          <w:szCs w:val="24"/>
        </w:rPr>
        <w:t xml:space="preserve">., 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>Zakharov</w:t>
      </w:r>
      <w:r w:rsidRPr="00060B02">
        <w:rPr>
          <w:rFonts w:ascii="Times New Roman" w:hAnsi="Times New Roman" w:cs="Times New Roman"/>
          <w:sz w:val="24"/>
          <w:szCs w:val="24"/>
        </w:rPr>
        <w:t xml:space="preserve"> 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60B02">
        <w:rPr>
          <w:rFonts w:ascii="Times New Roman" w:hAnsi="Times New Roman" w:cs="Times New Roman"/>
          <w:sz w:val="24"/>
          <w:szCs w:val="24"/>
        </w:rPr>
        <w:t>.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60B02">
        <w:rPr>
          <w:rFonts w:ascii="Times New Roman" w:hAnsi="Times New Roman" w:cs="Times New Roman"/>
          <w:sz w:val="24"/>
          <w:szCs w:val="24"/>
        </w:rPr>
        <w:t xml:space="preserve">. 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060B02">
        <w:rPr>
          <w:rFonts w:ascii="Times New Roman" w:hAnsi="Times New Roman" w:cs="Times New Roman"/>
          <w:sz w:val="24"/>
          <w:szCs w:val="24"/>
        </w:rPr>
        <w:t xml:space="preserve"> 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060B02">
        <w:rPr>
          <w:rFonts w:ascii="Times New Roman" w:hAnsi="Times New Roman" w:cs="Times New Roman"/>
          <w:sz w:val="24"/>
          <w:szCs w:val="24"/>
        </w:rPr>
        <w:t xml:space="preserve">. </w:t>
      </w:r>
      <w:r w:rsidR="009C5DED">
        <w:rPr>
          <w:rFonts w:ascii="Times New Roman" w:hAnsi="Times New Roman" w:cs="Times New Roman"/>
          <w:sz w:val="24"/>
          <w:szCs w:val="24"/>
          <w:lang w:val="en-US"/>
        </w:rPr>
        <w:t>(2023)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 xml:space="preserve"> Structure and origin of the bottom relief of Lake Chukhlomskoe (Kostroma Region). </w:t>
      </w:r>
      <w:r w:rsidRPr="00CE73C0">
        <w:rPr>
          <w:rFonts w:ascii="Times New Roman" w:hAnsi="Times New Roman" w:cs="Times New Roman"/>
          <w:i/>
          <w:sz w:val="24"/>
          <w:szCs w:val="24"/>
          <w:lang w:val="en-US"/>
        </w:rPr>
        <w:t>Geomorfologiya</w:t>
      </w:r>
      <w:r w:rsidR="009C5DED">
        <w:rPr>
          <w:rFonts w:ascii="Times New Roman" w:hAnsi="Times New Roman" w:cs="Times New Roman"/>
          <w:i/>
          <w:sz w:val="24"/>
          <w:szCs w:val="24"/>
          <w:lang w:val="en-US"/>
        </w:rPr>
        <w:br/>
      </w:r>
      <w:r w:rsidRPr="00CE73C0">
        <w:rPr>
          <w:rFonts w:ascii="Times New Roman" w:hAnsi="Times New Roman" w:cs="Times New Roman"/>
          <w:i/>
          <w:sz w:val="24"/>
          <w:szCs w:val="24"/>
          <w:lang w:val="en-US"/>
        </w:rPr>
        <w:t>i Paleogeografiya.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3518">
        <w:rPr>
          <w:rFonts w:ascii="Times New Roman" w:hAnsi="Times New Roman" w:cs="Times New Roman"/>
          <w:sz w:val="24"/>
          <w:szCs w:val="24"/>
          <w:lang w:val="en-US"/>
        </w:rPr>
        <w:t xml:space="preserve">Vol. 54. </w:t>
      </w:r>
      <w:r w:rsidR="009C5DED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9C5DED" w:rsidRPr="0033019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>. 145-162. 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>Russ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 xml:space="preserve">.). 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9C5DED">
        <w:rPr>
          <w:rFonts w:ascii="Times New Roman" w:hAnsi="Times New Roman" w:cs="Times New Roman"/>
          <w:sz w:val="24"/>
          <w:szCs w:val="24"/>
        </w:rPr>
        <w:t>://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9C5DED">
        <w:rPr>
          <w:rFonts w:ascii="Times New Roman" w:hAnsi="Times New Roman" w:cs="Times New Roman"/>
          <w:sz w:val="24"/>
          <w:szCs w:val="24"/>
        </w:rPr>
        <w:t>.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9C5DED">
        <w:rPr>
          <w:rFonts w:ascii="Times New Roman" w:hAnsi="Times New Roman" w:cs="Times New Roman"/>
          <w:sz w:val="24"/>
          <w:szCs w:val="24"/>
        </w:rPr>
        <w:t>/10.31857/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C5DED">
        <w:rPr>
          <w:rFonts w:ascii="Times New Roman" w:hAnsi="Times New Roman" w:cs="Times New Roman"/>
          <w:sz w:val="24"/>
          <w:szCs w:val="24"/>
        </w:rPr>
        <w:t>2949178923040047</w:t>
      </w:r>
    </w:p>
    <w:p w:rsidR="00E70C24" w:rsidRPr="009C5DED" w:rsidRDefault="00E70C24" w:rsidP="00E70C24">
      <w:pPr>
        <w:pStyle w:val="af8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E70C24" w:rsidRPr="00E70C24" w:rsidRDefault="00E70C24" w:rsidP="00E70C24">
      <w:pPr>
        <w:pStyle w:val="af8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0C24">
        <w:rPr>
          <w:rFonts w:ascii="Times New Roman" w:hAnsi="Times New Roman" w:cs="Times New Roman"/>
          <w:b/>
          <w:i/>
          <w:sz w:val="24"/>
          <w:szCs w:val="24"/>
        </w:rPr>
        <w:t>Статья в российском журнале с переводной версией</w:t>
      </w:r>
    </w:p>
    <w:p w:rsidR="00E70C24" w:rsidRPr="00330197" w:rsidRDefault="00E70C24" w:rsidP="00CE73C0">
      <w:pPr>
        <w:pStyle w:val="af8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0C24">
        <w:rPr>
          <w:rFonts w:ascii="Times New Roman" w:hAnsi="Times New Roman" w:cs="Times New Roman"/>
          <w:sz w:val="24"/>
          <w:szCs w:val="24"/>
        </w:rPr>
        <w:t xml:space="preserve">Сидорчук А.Ю., Украинцев В.Ю., Панин А.В. (2021) Оценка годового стока Волги в позднеледниковье по данным о размерах палеорусел. </w:t>
      </w:r>
      <w:r w:rsidRPr="00E70C24">
        <w:rPr>
          <w:rFonts w:ascii="Times New Roman" w:hAnsi="Times New Roman" w:cs="Times New Roman"/>
          <w:i/>
          <w:sz w:val="24"/>
          <w:szCs w:val="24"/>
        </w:rPr>
        <w:t>Водные</w:t>
      </w:r>
      <w:r w:rsidRPr="003301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i/>
          <w:sz w:val="24"/>
          <w:szCs w:val="24"/>
        </w:rPr>
        <w:t>ресурсы</w:t>
      </w:r>
      <w:r w:rsidRPr="00330197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</w:rPr>
        <w:t>Т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 xml:space="preserve">. 48. № 6. </w:t>
      </w:r>
      <w:r w:rsidRPr="00E70C24">
        <w:rPr>
          <w:rFonts w:ascii="Times New Roman" w:hAnsi="Times New Roman" w:cs="Times New Roman"/>
          <w:sz w:val="24"/>
          <w:szCs w:val="24"/>
        </w:rPr>
        <w:t>С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E73C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C5DED" w:rsidRPr="00330197">
        <w:rPr>
          <w:rFonts w:ascii="Times New Roman" w:hAnsi="Times New Roman" w:cs="Times New Roman"/>
          <w:sz w:val="24"/>
          <w:szCs w:val="24"/>
          <w:lang w:val="en-US"/>
        </w:rPr>
        <w:t>643</w:t>
      </w:r>
      <w:r w:rsidR="009C5DED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>655</w:t>
      </w:r>
      <w:r w:rsidR="00CE73C0" w:rsidRPr="0033019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="00CE73C0" w:rsidRPr="0033019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E73C0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CE73C0" w:rsidRPr="00330197">
        <w:rPr>
          <w:rFonts w:ascii="Times New Roman" w:hAnsi="Times New Roman" w:cs="Times New Roman"/>
          <w:sz w:val="24"/>
          <w:szCs w:val="24"/>
          <w:lang w:val="en-US"/>
        </w:rPr>
        <w:t>/10.31857/</w:t>
      </w:r>
      <w:r w:rsidR="00CE73C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E73C0" w:rsidRPr="00330197">
        <w:rPr>
          <w:rFonts w:ascii="Times New Roman" w:hAnsi="Times New Roman" w:cs="Times New Roman"/>
          <w:sz w:val="24"/>
          <w:szCs w:val="24"/>
          <w:lang w:val="en-US"/>
        </w:rPr>
        <w:t>0321059621060171</w:t>
      </w:r>
    </w:p>
    <w:p w:rsidR="00E70C24" w:rsidRPr="00330197" w:rsidRDefault="00E70C24" w:rsidP="00CE73C0">
      <w:pPr>
        <w:pStyle w:val="af8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0C24">
        <w:rPr>
          <w:rFonts w:ascii="Times New Roman" w:hAnsi="Times New Roman" w:cs="Times New Roman"/>
          <w:sz w:val="24"/>
          <w:szCs w:val="24"/>
          <w:lang w:val="en-US"/>
        </w:rPr>
        <w:t>Sidorchuk</w:t>
      </w:r>
      <w:r w:rsidRPr="009C5D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C5DE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Yu</w:t>
      </w:r>
      <w:r w:rsidRPr="009C5DED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Ukraintsev</w:t>
      </w:r>
      <w:r w:rsidRPr="009C5D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C5DE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Yu</w:t>
      </w:r>
      <w:r w:rsidRPr="009C5DED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Panin</w:t>
      </w:r>
      <w:r w:rsidRPr="009C5D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C5DE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C5DED">
        <w:rPr>
          <w:rFonts w:ascii="Times New Roman" w:hAnsi="Times New Roman" w:cs="Times New Roman"/>
          <w:sz w:val="24"/>
          <w:szCs w:val="24"/>
          <w:lang w:val="en-US"/>
        </w:rPr>
        <w:t xml:space="preserve">. (2021)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 xml:space="preserve">Estimating Annual Volga Runoff in the Late Glacial Epoch from the Size of River Paleochannels. </w:t>
      </w:r>
      <w:r w:rsidRPr="00330197">
        <w:rPr>
          <w:rFonts w:ascii="Times New Roman" w:hAnsi="Times New Roman" w:cs="Times New Roman"/>
          <w:i/>
          <w:sz w:val="24"/>
          <w:szCs w:val="24"/>
          <w:lang w:val="en-US"/>
        </w:rPr>
        <w:t>Water Resources.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 xml:space="preserve"> Vol. 48.</w:t>
      </w:r>
      <w:r w:rsidR="009C5DED" w:rsidRPr="00330197">
        <w:rPr>
          <w:rFonts w:ascii="Times New Roman" w:hAnsi="Times New Roman" w:cs="Times New Roman"/>
          <w:sz w:val="24"/>
          <w:szCs w:val="24"/>
          <w:lang w:val="en-US"/>
        </w:rPr>
        <w:br/>
      </w:r>
      <w:r w:rsidR="009C5DED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9C5DED" w:rsidRPr="0033019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011E6" w:rsidRPr="003301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>6. P. 864–876. https://do</w:t>
      </w:r>
      <w:r w:rsidR="00CE73C0" w:rsidRPr="00330197">
        <w:rPr>
          <w:rFonts w:ascii="Times New Roman" w:hAnsi="Times New Roman" w:cs="Times New Roman"/>
          <w:sz w:val="24"/>
          <w:szCs w:val="24"/>
          <w:lang w:val="en-US"/>
        </w:rPr>
        <w:t>i.org/10.1134/S0097807821060178</w:t>
      </w:r>
    </w:p>
    <w:p w:rsidR="00E70C24" w:rsidRPr="00330197" w:rsidRDefault="00E70C24" w:rsidP="00E70C24">
      <w:pPr>
        <w:pStyle w:val="af8"/>
        <w:spacing w:line="360" w:lineRule="auto"/>
        <w:jc w:val="both"/>
        <w:rPr>
          <w:rFonts w:ascii="Times New Roman" w:hAnsi="Times New Roman" w:cs="Times New Roman"/>
          <w:sz w:val="12"/>
          <w:szCs w:val="12"/>
          <w:lang w:val="en-US"/>
        </w:rPr>
      </w:pPr>
    </w:p>
    <w:p w:rsidR="00E70C24" w:rsidRPr="00330197" w:rsidRDefault="00E70C24" w:rsidP="00E70C24">
      <w:pPr>
        <w:pStyle w:val="af8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70C24">
        <w:rPr>
          <w:rFonts w:ascii="Times New Roman" w:hAnsi="Times New Roman" w:cs="Times New Roman"/>
          <w:b/>
          <w:i/>
          <w:sz w:val="24"/>
          <w:szCs w:val="24"/>
        </w:rPr>
        <w:t>Статья</w:t>
      </w:r>
      <w:r w:rsidRPr="0033019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3019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b/>
          <w:i/>
          <w:sz w:val="24"/>
          <w:szCs w:val="24"/>
        </w:rPr>
        <w:t>иностранном</w:t>
      </w:r>
      <w:r w:rsidRPr="0033019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b/>
          <w:i/>
          <w:sz w:val="24"/>
          <w:szCs w:val="24"/>
        </w:rPr>
        <w:t>журнале</w:t>
      </w:r>
    </w:p>
    <w:p w:rsidR="00E70C24" w:rsidRPr="00B03222" w:rsidRDefault="00E70C24" w:rsidP="00CE73C0">
      <w:pPr>
        <w:pStyle w:val="af8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0C24">
        <w:rPr>
          <w:rFonts w:ascii="Times New Roman" w:hAnsi="Times New Roman" w:cs="Times New Roman"/>
          <w:sz w:val="24"/>
          <w:szCs w:val="24"/>
          <w:lang w:val="en-US"/>
        </w:rPr>
        <w:t>Renwick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Smith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Bartley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060B0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 xml:space="preserve">(2005) The role of impoundments in the sediment budget of the conterminous United States. </w:t>
      </w:r>
      <w:r w:rsidRPr="00E70C24">
        <w:rPr>
          <w:rFonts w:ascii="Times New Roman" w:hAnsi="Times New Roman" w:cs="Times New Roman"/>
          <w:i/>
          <w:sz w:val="24"/>
          <w:szCs w:val="24"/>
          <w:lang w:val="en-US"/>
        </w:rPr>
        <w:t>Geomorphology</w:t>
      </w:r>
      <w:r w:rsidRPr="00B03222">
        <w:rPr>
          <w:rFonts w:ascii="Times New Roman" w:hAnsi="Times New Roman" w:cs="Times New Roman"/>
          <w:i/>
          <w:sz w:val="24"/>
          <w:szCs w:val="24"/>
        </w:rPr>
        <w:t>.</w:t>
      </w:r>
      <w:r w:rsidRPr="00B03222">
        <w:rPr>
          <w:rFonts w:ascii="Times New Roman" w:hAnsi="Times New Roman" w:cs="Times New Roman"/>
          <w:sz w:val="24"/>
          <w:szCs w:val="24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Vol</w:t>
      </w:r>
      <w:r w:rsidRPr="00B03222">
        <w:rPr>
          <w:rFonts w:ascii="Times New Roman" w:hAnsi="Times New Roman" w:cs="Times New Roman"/>
          <w:sz w:val="24"/>
          <w:szCs w:val="24"/>
        </w:rPr>
        <w:t xml:space="preserve">. 154.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B03222">
        <w:rPr>
          <w:rFonts w:ascii="Times New Roman" w:hAnsi="Times New Roman" w:cs="Times New Roman"/>
          <w:sz w:val="24"/>
          <w:szCs w:val="24"/>
        </w:rPr>
        <w:t xml:space="preserve">. 71.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03222">
        <w:rPr>
          <w:rFonts w:ascii="Times New Roman" w:hAnsi="Times New Roman" w:cs="Times New Roman"/>
          <w:sz w:val="24"/>
          <w:szCs w:val="24"/>
        </w:rPr>
        <w:t xml:space="preserve">. 99–111.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03222">
        <w:rPr>
          <w:rFonts w:ascii="Times New Roman" w:hAnsi="Times New Roman" w:cs="Times New Roman"/>
          <w:sz w:val="24"/>
          <w:szCs w:val="24"/>
        </w:rPr>
        <w:t>://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B03222">
        <w:rPr>
          <w:rFonts w:ascii="Times New Roman" w:hAnsi="Times New Roman" w:cs="Times New Roman"/>
          <w:sz w:val="24"/>
          <w:szCs w:val="24"/>
        </w:rPr>
        <w:t>.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CE73C0" w:rsidRPr="00B03222">
        <w:rPr>
          <w:rFonts w:ascii="Times New Roman" w:hAnsi="Times New Roman" w:cs="Times New Roman"/>
          <w:sz w:val="24"/>
          <w:szCs w:val="24"/>
        </w:rPr>
        <w:t>/10.1016/</w:t>
      </w:r>
      <w:r w:rsidR="00CE73C0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CE73C0" w:rsidRPr="00B03222">
        <w:rPr>
          <w:rFonts w:ascii="Times New Roman" w:hAnsi="Times New Roman" w:cs="Times New Roman"/>
          <w:sz w:val="24"/>
          <w:szCs w:val="24"/>
        </w:rPr>
        <w:t>.</w:t>
      </w:r>
      <w:r w:rsidR="00CE73C0">
        <w:rPr>
          <w:rFonts w:ascii="Times New Roman" w:hAnsi="Times New Roman" w:cs="Times New Roman"/>
          <w:sz w:val="24"/>
          <w:szCs w:val="24"/>
          <w:lang w:val="en-US"/>
        </w:rPr>
        <w:t>geomorph</w:t>
      </w:r>
      <w:r w:rsidR="00CE73C0" w:rsidRPr="00B03222">
        <w:rPr>
          <w:rFonts w:ascii="Times New Roman" w:hAnsi="Times New Roman" w:cs="Times New Roman"/>
          <w:sz w:val="24"/>
          <w:szCs w:val="24"/>
        </w:rPr>
        <w:t>.2004.01.010</w:t>
      </w:r>
    </w:p>
    <w:p w:rsidR="00E70C24" w:rsidRPr="00B03222" w:rsidRDefault="00E70C24" w:rsidP="00E70C24">
      <w:pPr>
        <w:pStyle w:val="af8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E70C24" w:rsidRPr="00C26C9F" w:rsidRDefault="00E70C24" w:rsidP="00E70C24">
      <w:pPr>
        <w:pStyle w:val="af8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0C24">
        <w:rPr>
          <w:rFonts w:ascii="Times New Roman" w:hAnsi="Times New Roman" w:cs="Times New Roman"/>
          <w:b/>
          <w:i/>
          <w:sz w:val="24"/>
          <w:szCs w:val="24"/>
        </w:rPr>
        <w:t>Статья</w:t>
      </w:r>
      <w:r w:rsidRPr="00C26C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70C24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C26C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70C24">
        <w:rPr>
          <w:rFonts w:ascii="Times New Roman" w:hAnsi="Times New Roman" w:cs="Times New Roman"/>
          <w:b/>
          <w:i/>
          <w:sz w:val="24"/>
          <w:szCs w:val="24"/>
        </w:rPr>
        <w:t>сборник</w:t>
      </w:r>
      <w:r w:rsidR="00C26C9F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C26C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70C24">
        <w:rPr>
          <w:rFonts w:ascii="Times New Roman" w:hAnsi="Times New Roman" w:cs="Times New Roman"/>
          <w:b/>
          <w:i/>
          <w:sz w:val="24"/>
          <w:szCs w:val="24"/>
        </w:rPr>
        <w:t>статей</w:t>
      </w:r>
      <w:r w:rsidR="00C26C9F">
        <w:rPr>
          <w:rFonts w:ascii="Times New Roman" w:hAnsi="Times New Roman" w:cs="Times New Roman"/>
          <w:b/>
          <w:i/>
          <w:sz w:val="24"/>
          <w:szCs w:val="24"/>
        </w:rPr>
        <w:t>, материалах конференции</w:t>
      </w:r>
    </w:p>
    <w:p w:rsidR="00E70C24" w:rsidRPr="00E70C24" w:rsidRDefault="00E70C24" w:rsidP="00CE73C0">
      <w:pPr>
        <w:pStyle w:val="af8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0C24">
        <w:rPr>
          <w:rFonts w:ascii="Times New Roman" w:hAnsi="Times New Roman" w:cs="Times New Roman"/>
          <w:sz w:val="24"/>
          <w:szCs w:val="24"/>
        </w:rPr>
        <w:lastRenderedPageBreak/>
        <w:t>Лилиенберг</w:t>
      </w:r>
      <w:r w:rsidRPr="00C26C9F">
        <w:rPr>
          <w:rFonts w:ascii="Times New Roman" w:hAnsi="Times New Roman" w:cs="Times New Roman"/>
          <w:sz w:val="24"/>
          <w:szCs w:val="24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</w:rPr>
        <w:t>Д</w:t>
      </w:r>
      <w:r w:rsidRPr="00C26C9F">
        <w:rPr>
          <w:rFonts w:ascii="Times New Roman" w:hAnsi="Times New Roman" w:cs="Times New Roman"/>
          <w:sz w:val="24"/>
          <w:szCs w:val="24"/>
        </w:rPr>
        <w:t>.</w:t>
      </w:r>
      <w:r w:rsidRPr="00E70C24">
        <w:rPr>
          <w:rFonts w:ascii="Times New Roman" w:hAnsi="Times New Roman" w:cs="Times New Roman"/>
          <w:sz w:val="24"/>
          <w:szCs w:val="24"/>
        </w:rPr>
        <w:t>А</w:t>
      </w:r>
      <w:r w:rsidRPr="00C26C9F">
        <w:rPr>
          <w:rFonts w:ascii="Times New Roman" w:hAnsi="Times New Roman" w:cs="Times New Roman"/>
          <w:sz w:val="24"/>
          <w:szCs w:val="24"/>
        </w:rPr>
        <w:t xml:space="preserve">., </w:t>
      </w:r>
      <w:r w:rsidRPr="00E70C24">
        <w:rPr>
          <w:rFonts w:ascii="Times New Roman" w:hAnsi="Times New Roman" w:cs="Times New Roman"/>
          <w:sz w:val="24"/>
          <w:szCs w:val="24"/>
        </w:rPr>
        <w:t>Сетунская</w:t>
      </w:r>
      <w:r w:rsidRPr="00C26C9F">
        <w:rPr>
          <w:rFonts w:ascii="Times New Roman" w:hAnsi="Times New Roman" w:cs="Times New Roman"/>
          <w:sz w:val="24"/>
          <w:szCs w:val="24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</w:rPr>
        <w:t>Л</w:t>
      </w:r>
      <w:r w:rsidRPr="00C26C9F">
        <w:rPr>
          <w:rFonts w:ascii="Times New Roman" w:hAnsi="Times New Roman" w:cs="Times New Roman"/>
          <w:sz w:val="24"/>
          <w:szCs w:val="24"/>
        </w:rPr>
        <w:t>.</w:t>
      </w:r>
      <w:r w:rsidRPr="00E70C24">
        <w:rPr>
          <w:rFonts w:ascii="Times New Roman" w:hAnsi="Times New Roman" w:cs="Times New Roman"/>
          <w:sz w:val="24"/>
          <w:szCs w:val="24"/>
        </w:rPr>
        <w:t>Е</w:t>
      </w:r>
      <w:r w:rsidRPr="00C26C9F">
        <w:rPr>
          <w:rFonts w:ascii="Times New Roman" w:hAnsi="Times New Roman" w:cs="Times New Roman"/>
          <w:sz w:val="24"/>
          <w:szCs w:val="24"/>
        </w:rPr>
        <w:t xml:space="preserve">. (1980) </w:t>
      </w:r>
      <w:r w:rsidRPr="00E70C24">
        <w:rPr>
          <w:rFonts w:ascii="Times New Roman" w:hAnsi="Times New Roman" w:cs="Times New Roman"/>
          <w:sz w:val="24"/>
          <w:szCs w:val="24"/>
        </w:rPr>
        <w:t>Проблемы</w:t>
      </w:r>
      <w:r w:rsidRPr="00B03222">
        <w:rPr>
          <w:rFonts w:ascii="Times New Roman" w:hAnsi="Times New Roman" w:cs="Times New Roman"/>
          <w:sz w:val="24"/>
          <w:szCs w:val="24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</w:rPr>
        <w:t>содержания</w:t>
      </w:r>
      <w:r w:rsidRPr="00B03222">
        <w:rPr>
          <w:rFonts w:ascii="Times New Roman" w:hAnsi="Times New Roman" w:cs="Times New Roman"/>
          <w:sz w:val="24"/>
          <w:szCs w:val="24"/>
        </w:rPr>
        <w:t xml:space="preserve">, </w:t>
      </w:r>
      <w:r w:rsidRPr="00E70C24">
        <w:rPr>
          <w:rFonts w:ascii="Times New Roman" w:hAnsi="Times New Roman" w:cs="Times New Roman"/>
          <w:sz w:val="24"/>
          <w:szCs w:val="24"/>
        </w:rPr>
        <w:t>типологии</w:t>
      </w:r>
      <w:r w:rsidRPr="00B03222">
        <w:rPr>
          <w:rFonts w:ascii="Times New Roman" w:hAnsi="Times New Roman" w:cs="Times New Roman"/>
          <w:sz w:val="24"/>
          <w:szCs w:val="24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</w:rPr>
        <w:t>и</w:t>
      </w:r>
      <w:r w:rsidRPr="00B03222">
        <w:rPr>
          <w:rFonts w:ascii="Times New Roman" w:hAnsi="Times New Roman" w:cs="Times New Roman"/>
          <w:sz w:val="24"/>
          <w:szCs w:val="24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</w:rPr>
        <w:t xml:space="preserve">методики составления карт современных тектонических движений. В сб.: </w:t>
      </w:r>
      <w:r w:rsidRPr="00E70C24">
        <w:rPr>
          <w:rFonts w:ascii="Times New Roman" w:hAnsi="Times New Roman" w:cs="Times New Roman"/>
          <w:i/>
          <w:sz w:val="24"/>
          <w:szCs w:val="24"/>
        </w:rPr>
        <w:t xml:space="preserve">Современные движения земной коры. Теория, методы, прогнозы. </w:t>
      </w:r>
      <w:r w:rsidRPr="00E70C24">
        <w:rPr>
          <w:rFonts w:ascii="Times New Roman" w:hAnsi="Times New Roman" w:cs="Times New Roman"/>
          <w:sz w:val="24"/>
          <w:szCs w:val="24"/>
        </w:rPr>
        <w:t>М.: Наука. С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. 76–84</w:t>
      </w:r>
      <w:r w:rsidR="00CE73C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70C24" w:rsidRPr="009C5DED" w:rsidRDefault="00E70C24" w:rsidP="00CE73C0">
      <w:pPr>
        <w:pStyle w:val="af8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0C24">
        <w:rPr>
          <w:rFonts w:ascii="Times New Roman" w:hAnsi="Times New Roman" w:cs="Times New Roman"/>
          <w:sz w:val="24"/>
          <w:szCs w:val="24"/>
          <w:lang w:val="en-US"/>
        </w:rPr>
        <w:t xml:space="preserve">Lilienberg D.A., Setunskaya L.E. (1980) Problems of content, typology and methods of compiling maps of modern tectonic movement. In: </w:t>
      </w:r>
      <w:r w:rsidRPr="00E70C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Sovremennye dvizheniya zemnoi kory. Teoriya, metody, prognozy.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 xml:space="preserve">Moscow: Nauka (Publ.). P. 76–84. </w:t>
      </w:r>
      <w:r w:rsidR="009C5DED">
        <w:rPr>
          <w:rFonts w:ascii="Times New Roman" w:hAnsi="Times New Roman" w:cs="Times New Roman"/>
          <w:sz w:val="24"/>
          <w:szCs w:val="24"/>
        </w:rPr>
        <w:t>(in Russ.)</w:t>
      </w:r>
    </w:p>
    <w:p w:rsidR="00330197" w:rsidRPr="00330197" w:rsidRDefault="00330197" w:rsidP="00C26C9F">
      <w:pPr>
        <w:pStyle w:val="af8"/>
        <w:spacing w:line="360" w:lineRule="auto"/>
        <w:ind w:left="567" w:hanging="567"/>
        <w:jc w:val="both"/>
        <w:rPr>
          <w:rFonts w:ascii="Times New Roman" w:hAnsi="Times New Roman" w:cs="Times New Roman"/>
          <w:sz w:val="12"/>
          <w:szCs w:val="12"/>
        </w:rPr>
      </w:pPr>
    </w:p>
    <w:p w:rsidR="00C26C9F" w:rsidRPr="00E70C24" w:rsidRDefault="00C26C9F" w:rsidP="00C26C9F">
      <w:pPr>
        <w:pStyle w:val="af8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0C24">
        <w:rPr>
          <w:rFonts w:ascii="Times New Roman" w:hAnsi="Times New Roman" w:cs="Times New Roman"/>
          <w:sz w:val="24"/>
          <w:szCs w:val="24"/>
        </w:rPr>
        <w:t>Лесненко В.К. (1968)</w:t>
      </w:r>
      <w:r w:rsidRPr="000511E7">
        <w:rPr>
          <w:rFonts w:ascii="Times New Roman" w:hAnsi="Times New Roman" w:cs="Times New Roman"/>
          <w:sz w:val="24"/>
          <w:szCs w:val="24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</w:rPr>
        <w:t xml:space="preserve">О проявлении карста на территории Печорского района Псковской области. В сб.: </w:t>
      </w:r>
      <w:r w:rsidRPr="00E70C24">
        <w:rPr>
          <w:rFonts w:ascii="Times New Roman" w:hAnsi="Times New Roman" w:cs="Times New Roman"/>
          <w:i/>
          <w:sz w:val="24"/>
          <w:szCs w:val="24"/>
        </w:rPr>
        <w:t>Материалы 10 научной конференции ПГПИ. Вып. 6.</w:t>
      </w:r>
      <w:r w:rsidRPr="00E70C24">
        <w:rPr>
          <w:rFonts w:ascii="Times New Roman" w:hAnsi="Times New Roman" w:cs="Times New Roman"/>
          <w:sz w:val="24"/>
          <w:szCs w:val="24"/>
        </w:rPr>
        <w:t xml:space="preserve"> Псков: ПГПИ. С.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70C24">
        <w:rPr>
          <w:rFonts w:ascii="Times New Roman" w:hAnsi="Times New Roman" w:cs="Times New Roman"/>
          <w:sz w:val="24"/>
          <w:szCs w:val="24"/>
        </w:rPr>
        <w:t>3–10.</w:t>
      </w:r>
    </w:p>
    <w:p w:rsidR="00C26C9F" w:rsidRPr="00B03222" w:rsidRDefault="00C26C9F" w:rsidP="00C26C9F">
      <w:pPr>
        <w:pStyle w:val="af8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0C24">
        <w:rPr>
          <w:rFonts w:ascii="Times New Roman" w:hAnsi="Times New Roman" w:cs="Times New Roman"/>
          <w:sz w:val="24"/>
          <w:szCs w:val="24"/>
          <w:lang w:val="en-US"/>
        </w:rPr>
        <w:t>Lesnenko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 xml:space="preserve">. (1968)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About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karst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processes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 xml:space="preserve">territory of the Pechora district of the Pskov region. In: </w:t>
      </w:r>
      <w:r w:rsidRPr="00E70C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Materialy 10 nauchnoi konferentsii PGPI. Vol. 6.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 xml:space="preserve">Pskov: PGPI (Publ.). P. 3–10. </w:t>
      </w:r>
      <w:r w:rsidRPr="00B0322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B03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>Russ</w:t>
      </w:r>
      <w:r w:rsidRPr="00B03222">
        <w:rPr>
          <w:rFonts w:ascii="Times New Roman" w:hAnsi="Times New Roman" w:cs="Times New Roman"/>
          <w:sz w:val="24"/>
          <w:szCs w:val="24"/>
          <w:lang w:val="en-US"/>
        </w:rPr>
        <w:t>.).</w:t>
      </w:r>
    </w:p>
    <w:p w:rsidR="00330197" w:rsidRPr="00330197" w:rsidRDefault="00330197" w:rsidP="00C26C9F">
      <w:pPr>
        <w:pStyle w:val="af8"/>
        <w:spacing w:line="360" w:lineRule="auto"/>
        <w:ind w:left="567" w:hanging="567"/>
        <w:jc w:val="both"/>
        <w:rPr>
          <w:rFonts w:ascii="Times New Roman" w:hAnsi="Times New Roman" w:cs="Times New Roman"/>
          <w:sz w:val="12"/>
          <w:szCs w:val="12"/>
        </w:rPr>
      </w:pPr>
    </w:p>
    <w:p w:rsidR="00C26C9F" w:rsidRPr="007E3518" w:rsidRDefault="00C26C9F" w:rsidP="00C26C9F">
      <w:pPr>
        <w:pStyle w:val="af8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3518">
        <w:rPr>
          <w:rFonts w:ascii="Times New Roman" w:hAnsi="Times New Roman" w:cs="Times New Roman"/>
          <w:sz w:val="24"/>
          <w:szCs w:val="24"/>
          <w:lang w:val="en-US"/>
        </w:rPr>
        <w:t>Baker</w:t>
      </w:r>
      <w:r w:rsidRPr="00C26C9F">
        <w:rPr>
          <w:rFonts w:ascii="Times New Roman" w:hAnsi="Times New Roman" w:cs="Times New Roman"/>
          <w:sz w:val="24"/>
          <w:szCs w:val="24"/>
          <w:lang w:val="en-US"/>
        </w:rPr>
        <w:t xml:space="preserve"> V.R.</w:t>
      </w:r>
      <w:r w:rsidRPr="007E35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7E3518">
        <w:rPr>
          <w:rFonts w:ascii="Times New Roman" w:hAnsi="Times New Roman" w:cs="Times New Roman"/>
          <w:sz w:val="24"/>
          <w:szCs w:val="24"/>
          <w:lang w:val="en-US"/>
        </w:rPr>
        <w:t>2007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3518">
        <w:rPr>
          <w:rFonts w:ascii="Times New Roman" w:hAnsi="Times New Roman" w:cs="Times New Roman"/>
          <w:sz w:val="24"/>
          <w:szCs w:val="24"/>
          <w:lang w:val="en-US"/>
        </w:rPr>
        <w:t xml:space="preserve"> Greatest Floods and Larg</w:t>
      </w:r>
      <w:r>
        <w:rPr>
          <w:rFonts w:ascii="Times New Roman" w:hAnsi="Times New Roman" w:cs="Times New Roman"/>
          <w:sz w:val="24"/>
          <w:szCs w:val="24"/>
          <w:lang w:val="en-US"/>
        </w:rPr>
        <w:t>est Rivers. In: Gupta A. (Ed.)</w:t>
      </w:r>
      <w:r w:rsidRPr="007E35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3518">
        <w:rPr>
          <w:rFonts w:ascii="Times New Roman" w:hAnsi="Times New Roman" w:cs="Times New Roman"/>
          <w:i/>
          <w:sz w:val="24"/>
          <w:szCs w:val="24"/>
          <w:lang w:val="en-US"/>
        </w:rPr>
        <w:t>Large Rivers: Geomorphology and Management.</w:t>
      </w:r>
      <w:r w:rsidRPr="007E3518">
        <w:rPr>
          <w:rFonts w:ascii="Times New Roman" w:hAnsi="Times New Roman" w:cs="Times New Roman"/>
          <w:sz w:val="24"/>
          <w:szCs w:val="24"/>
          <w:lang w:val="en-US"/>
        </w:rPr>
        <w:t xml:space="preserve"> Wiley and Sons</w:t>
      </w:r>
      <w:r>
        <w:rPr>
          <w:rFonts w:ascii="Times New Roman" w:hAnsi="Times New Roman" w:cs="Times New Roman"/>
          <w:sz w:val="24"/>
          <w:szCs w:val="24"/>
          <w:lang w:val="en-US"/>
        </w:rPr>
        <w:t>. P</w:t>
      </w:r>
      <w:r w:rsidRPr="007E3518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3518">
        <w:rPr>
          <w:rFonts w:ascii="Times New Roman" w:hAnsi="Times New Roman" w:cs="Times New Roman"/>
          <w:sz w:val="24"/>
          <w:szCs w:val="24"/>
          <w:lang w:val="en-US"/>
        </w:rPr>
        <w:t>65</w:t>
      </w:r>
      <w:r w:rsidR="009C5DED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E3518">
        <w:rPr>
          <w:rFonts w:ascii="Times New Roman" w:hAnsi="Times New Roman" w:cs="Times New Roman"/>
          <w:sz w:val="24"/>
          <w:szCs w:val="24"/>
          <w:lang w:val="en-US"/>
        </w:rPr>
        <w:t>74. https://doi.org/10.1002/9780470723722.ch5</w:t>
      </w:r>
    </w:p>
    <w:p w:rsidR="00E70C24" w:rsidRPr="00B03222" w:rsidRDefault="00E70C24" w:rsidP="00E70C24">
      <w:pPr>
        <w:pStyle w:val="af8"/>
        <w:spacing w:line="360" w:lineRule="auto"/>
        <w:jc w:val="both"/>
        <w:rPr>
          <w:rFonts w:ascii="Times New Roman" w:hAnsi="Times New Roman" w:cs="Times New Roman"/>
          <w:sz w:val="12"/>
          <w:szCs w:val="12"/>
          <w:lang w:val="en-US"/>
        </w:rPr>
      </w:pPr>
    </w:p>
    <w:p w:rsidR="00E70C24" w:rsidRPr="00B03222" w:rsidRDefault="00E70C24" w:rsidP="00E70C24">
      <w:pPr>
        <w:pStyle w:val="af8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70C24">
        <w:rPr>
          <w:rFonts w:ascii="Times New Roman" w:hAnsi="Times New Roman" w:cs="Times New Roman"/>
          <w:b/>
          <w:i/>
          <w:sz w:val="24"/>
          <w:szCs w:val="24"/>
        </w:rPr>
        <w:t>Книга</w:t>
      </w:r>
      <w:r w:rsidRPr="00B0322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B0322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b/>
          <w:i/>
          <w:sz w:val="24"/>
          <w:szCs w:val="24"/>
        </w:rPr>
        <w:t>автором</w:t>
      </w:r>
    </w:p>
    <w:p w:rsidR="00E70C24" w:rsidRPr="002309FA" w:rsidRDefault="00E70C24" w:rsidP="00CE73C0">
      <w:pPr>
        <w:pStyle w:val="af8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0C24">
        <w:rPr>
          <w:rFonts w:ascii="Times New Roman" w:hAnsi="Times New Roman" w:cs="Times New Roman"/>
          <w:sz w:val="24"/>
          <w:szCs w:val="24"/>
        </w:rPr>
        <w:t>Чалов</w:t>
      </w:r>
      <w:r w:rsidRPr="00CE73C0">
        <w:rPr>
          <w:rFonts w:ascii="Times New Roman" w:hAnsi="Times New Roman" w:cs="Times New Roman"/>
          <w:sz w:val="24"/>
          <w:szCs w:val="24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</w:rPr>
        <w:t>Р</w:t>
      </w:r>
      <w:r w:rsidRPr="00CE73C0">
        <w:rPr>
          <w:rFonts w:ascii="Times New Roman" w:hAnsi="Times New Roman" w:cs="Times New Roman"/>
          <w:sz w:val="24"/>
          <w:szCs w:val="24"/>
        </w:rPr>
        <w:t>.</w:t>
      </w:r>
      <w:r w:rsidRPr="00E70C24">
        <w:rPr>
          <w:rFonts w:ascii="Times New Roman" w:hAnsi="Times New Roman" w:cs="Times New Roman"/>
          <w:sz w:val="24"/>
          <w:szCs w:val="24"/>
        </w:rPr>
        <w:t>С</w:t>
      </w:r>
      <w:r w:rsidRPr="00CE73C0">
        <w:rPr>
          <w:rFonts w:ascii="Times New Roman" w:hAnsi="Times New Roman" w:cs="Times New Roman"/>
          <w:sz w:val="24"/>
          <w:szCs w:val="24"/>
        </w:rPr>
        <w:t>. (2008</w:t>
      </w:r>
      <w:r w:rsidRPr="00E70C24">
        <w:rPr>
          <w:rFonts w:ascii="Times New Roman" w:hAnsi="Times New Roman" w:cs="Times New Roman"/>
          <w:sz w:val="24"/>
          <w:szCs w:val="24"/>
        </w:rPr>
        <w:t>) Русловедение</w:t>
      </w:r>
      <w:r w:rsidR="00CE73C0">
        <w:rPr>
          <w:rFonts w:ascii="Times New Roman" w:hAnsi="Times New Roman" w:cs="Times New Roman"/>
          <w:sz w:val="24"/>
          <w:szCs w:val="24"/>
        </w:rPr>
        <w:t>: теория, география, практика. Том</w:t>
      </w:r>
      <w:r w:rsidRPr="00E70C24">
        <w:rPr>
          <w:rFonts w:ascii="Times New Roman" w:hAnsi="Times New Roman" w:cs="Times New Roman"/>
          <w:sz w:val="24"/>
          <w:szCs w:val="24"/>
        </w:rPr>
        <w:t xml:space="preserve"> 1. Русловые процессы: факторы, механизмы, формы проявления и условия формирования речных русел. М</w:t>
      </w:r>
      <w:r w:rsidRPr="002309FA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Pr="00E70C24">
        <w:rPr>
          <w:rFonts w:ascii="Times New Roman" w:hAnsi="Times New Roman" w:cs="Times New Roman"/>
          <w:sz w:val="24"/>
          <w:szCs w:val="24"/>
        </w:rPr>
        <w:t>Изд</w:t>
      </w:r>
      <w:r w:rsidRPr="002309F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70C24">
        <w:rPr>
          <w:rFonts w:ascii="Times New Roman" w:hAnsi="Times New Roman" w:cs="Times New Roman"/>
          <w:sz w:val="24"/>
          <w:szCs w:val="24"/>
        </w:rPr>
        <w:t>во</w:t>
      </w:r>
      <w:r w:rsidRPr="002309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</w:rPr>
        <w:t>ЛКИ</w:t>
      </w:r>
      <w:r w:rsidRPr="002309FA">
        <w:rPr>
          <w:rFonts w:ascii="Times New Roman" w:hAnsi="Times New Roman" w:cs="Times New Roman"/>
          <w:sz w:val="24"/>
          <w:szCs w:val="24"/>
          <w:lang w:val="en-US"/>
        </w:rPr>
        <w:t xml:space="preserve">. 608 </w:t>
      </w:r>
      <w:r w:rsidRPr="00E70C24">
        <w:rPr>
          <w:rFonts w:ascii="Times New Roman" w:hAnsi="Times New Roman" w:cs="Times New Roman"/>
          <w:sz w:val="24"/>
          <w:szCs w:val="24"/>
        </w:rPr>
        <w:t>с</w:t>
      </w:r>
      <w:r w:rsidRPr="002309F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70C24" w:rsidRPr="002309FA" w:rsidRDefault="00E70C24" w:rsidP="00CE73C0">
      <w:pPr>
        <w:pStyle w:val="af8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0C24">
        <w:rPr>
          <w:rFonts w:ascii="Times New Roman" w:hAnsi="Times New Roman" w:cs="Times New Roman"/>
          <w:sz w:val="24"/>
          <w:szCs w:val="24"/>
          <w:lang w:val="en-US"/>
        </w:rPr>
        <w:t>Chalov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(2008) Ruslovedeniye: teoria, geografia, praktika. Tom 1</w:t>
      </w:r>
      <w:r w:rsidR="00CE73C0" w:rsidRPr="00CE73C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 xml:space="preserve"> Ruslovye processy: faktory, mekhanizmy, formy proyavleniya i usloviya formirovaniya rechnih rusel (River channel science: theory, geography, practice. Vol. 1</w:t>
      </w:r>
      <w:r w:rsidR="00CE73C0" w:rsidRPr="00CE73C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 xml:space="preserve"> Riverbed processes, mechanism, forms of manifestations and conditions of formations of riverbeds). 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>Moscow</w:t>
      </w:r>
      <w:r w:rsidRPr="002309FA">
        <w:rPr>
          <w:rFonts w:ascii="Times New Roman" w:hAnsi="Times New Roman" w:cs="Times New Roman"/>
          <w:sz w:val="24"/>
          <w:szCs w:val="24"/>
        </w:rPr>
        <w:t xml:space="preserve">: 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>LKI</w:t>
      </w:r>
      <w:r w:rsidRPr="002309FA">
        <w:rPr>
          <w:rFonts w:ascii="Times New Roman" w:hAnsi="Times New Roman" w:cs="Times New Roman"/>
          <w:sz w:val="24"/>
          <w:szCs w:val="24"/>
        </w:rPr>
        <w:t xml:space="preserve"> (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>Publ</w:t>
      </w:r>
      <w:r w:rsidRPr="002309FA">
        <w:rPr>
          <w:rFonts w:ascii="Times New Roman" w:hAnsi="Times New Roman" w:cs="Times New Roman"/>
          <w:sz w:val="24"/>
          <w:szCs w:val="24"/>
        </w:rPr>
        <w:t xml:space="preserve">.). 608 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309FA">
        <w:rPr>
          <w:rFonts w:ascii="Times New Roman" w:hAnsi="Times New Roman" w:cs="Times New Roman"/>
          <w:sz w:val="24"/>
          <w:szCs w:val="24"/>
        </w:rPr>
        <w:t>. (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309FA">
        <w:rPr>
          <w:rFonts w:ascii="Times New Roman" w:hAnsi="Times New Roman" w:cs="Times New Roman"/>
          <w:sz w:val="24"/>
          <w:szCs w:val="24"/>
        </w:rPr>
        <w:t xml:space="preserve"> </w:t>
      </w:r>
      <w:r w:rsidRPr="00CE73C0">
        <w:rPr>
          <w:rFonts w:ascii="Times New Roman" w:hAnsi="Times New Roman" w:cs="Times New Roman"/>
          <w:sz w:val="24"/>
          <w:szCs w:val="24"/>
          <w:lang w:val="en-US"/>
        </w:rPr>
        <w:t>Russ</w:t>
      </w:r>
      <w:r w:rsidRPr="002309FA">
        <w:rPr>
          <w:rFonts w:ascii="Times New Roman" w:hAnsi="Times New Roman" w:cs="Times New Roman"/>
          <w:sz w:val="24"/>
          <w:szCs w:val="24"/>
        </w:rPr>
        <w:t>.)</w:t>
      </w:r>
      <w:r w:rsidR="00CE73C0" w:rsidRPr="002309FA">
        <w:rPr>
          <w:rFonts w:ascii="Times New Roman" w:hAnsi="Times New Roman" w:cs="Times New Roman"/>
          <w:sz w:val="24"/>
          <w:szCs w:val="24"/>
        </w:rPr>
        <w:t>.</w:t>
      </w:r>
    </w:p>
    <w:p w:rsidR="00E70C24" w:rsidRPr="002309FA" w:rsidRDefault="00E70C24" w:rsidP="00E70C24">
      <w:pPr>
        <w:pStyle w:val="af8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E70C24" w:rsidRPr="002309FA" w:rsidRDefault="00E70C24" w:rsidP="00E70C24">
      <w:pPr>
        <w:pStyle w:val="af8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0C24">
        <w:rPr>
          <w:rFonts w:ascii="Times New Roman" w:hAnsi="Times New Roman" w:cs="Times New Roman"/>
          <w:b/>
          <w:i/>
          <w:sz w:val="24"/>
          <w:szCs w:val="24"/>
        </w:rPr>
        <w:t>Книга</w:t>
      </w:r>
      <w:r w:rsidRPr="002309FA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E70C24">
        <w:rPr>
          <w:rFonts w:ascii="Times New Roman" w:hAnsi="Times New Roman" w:cs="Times New Roman"/>
          <w:b/>
          <w:i/>
          <w:sz w:val="24"/>
          <w:szCs w:val="24"/>
        </w:rPr>
        <w:t>монография</w:t>
      </w:r>
      <w:r w:rsidRPr="002309FA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E70C24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2309F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70C24">
        <w:rPr>
          <w:rFonts w:ascii="Times New Roman" w:hAnsi="Times New Roman" w:cs="Times New Roman"/>
          <w:b/>
          <w:i/>
          <w:sz w:val="24"/>
          <w:szCs w:val="24"/>
        </w:rPr>
        <w:t>редактором</w:t>
      </w:r>
    </w:p>
    <w:p w:rsidR="00E70C24" w:rsidRPr="00E70C24" w:rsidRDefault="00E70C24" w:rsidP="00CE73C0">
      <w:pPr>
        <w:pStyle w:val="af8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0C24">
        <w:rPr>
          <w:rFonts w:ascii="Times New Roman" w:hAnsi="Times New Roman" w:cs="Times New Roman"/>
          <w:sz w:val="24"/>
          <w:szCs w:val="24"/>
        </w:rPr>
        <w:t>История</w:t>
      </w:r>
      <w:r w:rsidRPr="00CE73C0">
        <w:rPr>
          <w:rFonts w:ascii="Times New Roman" w:hAnsi="Times New Roman" w:cs="Times New Roman"/>
          <w:sz w:val="24"/>
          <w:szCs w:val="24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</w:rPr>
        <w:t>Ладожского</w:t>
      </w:r>
      <w:r w:rsidRPr="00CE73C0">
        <w:rPr>
          <w:rFonts w:ascii="Times New Roman" w:hAnsi="Times New Roman" w:cs="Times New Roman"/>
          <w:sz w:val="24"/>
          <w:szCs w:val="24"/>
        </w:rPr>
        <w:t xml:space="preserve">, </w:t>
      </w:r>
      <w:r w:rsidRPr="00E70C24">
        <w:rPr>
          <w:rFonts w:ascii="Times New Roman" w:hAnsi="Times New Roman" w:cs="Times New Roman"/>
          <w:sz w:val="24"/>
          <w:szCs w:val="24"/>
        </w:rPr>
        <w:t>Онежского</w:t>
      </w:r>
      <w:r w:rsidRPr="00CE73C0">
        <w:rPr>
          <w:rFonts w:ascii="Times New Roman" w:hAnsi="Times New Roman" w:cs="Times New Roman"/>
          <w:sz w:val="24"/>
          <w:szCs w:val="24"/>
        </w:rPr>
        <w:t xml:space="preserve">, </w:t>
      </w:r>
      <w:r w:rsidRPr="00E70C24">
        <w:rPr>
          <w:rFonts w:ascii="Times New Roman" w:hAnsi="Times New Roman" w:cs="Times New Roman"/>
          <w:sz w:val="24"/>
          <w:szCs w:val="24"/>
        </w:rPr>
        <w:t>Псковско</w:t>
      </w:r>
      <w:r w:rsidRPr="00CE73C0">
        <w:rPr>
          <w:rFonts w:ascii="Times New Roman" w:hAnsi="Times New Roman" w:cs="Times New Roman"/>
          <w:sz w:val="24"/>
          <w:szCs w:val="24"/>
        </w:rPr>
        <w:t>-</w:t>
      </w:r>
      <w:r w:rsidRPr="00E70C24">
        <w:rPr>
          <w:rFonts w:ascii="Times New Roman" w:hAnsi="Times New Roman" w:cs="Times New Roman"/>
          <w:sz w:val="24"/>
          <w:szCs w:val="24"/>
        </w:rPr>
        <w:t>Чудского</w:t>
      </w:r>
      <w:r w:rsidRPr="00CE73C0">
        <w:rPr>
          <w:rFonts w:ascii="Times New Roman" w:hAnsi="Times New Roman" w:cs="Times New Roman"/>
          <w:sz w:val="24"/>
          <w:szCs w:val="24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</w:rPr>
        <w:t>озер</w:t>
      </w:r>
      <w:r w:rsidRPr="00CE73C0">
        <w:rPr>
          <w:rFonts w:ascii="Times New Roman" w:hAnsi="Times New Roman" w:cs="Times New Roman"/>
          <w:sz w:val="24"/>
          <w:szCs w:val="24"/>
        </w:rPr>
        <w:t xml:space="preserve">, </w:t>
      </w:r>
      <w:r w:rsidRPr="00E70C24">
        <w:rPr>
          <w:rFonts w:ascii="Times New Roman" w:hAnsi="Times New Roman" w:cs="Times New Roman"/>
          <w:sz w:val="24"/>
          <w:szCs w:val="24"/>
        </w:rPr>
        <w:t>Байкала и Ханки (Серия: История озер СССР) (1989) Под ред. Д.Д. Квасова, Г.Г. Мартинсона, А.В. Раукаса. Л</w:t>
      </w:r>
      <w:r w:rsidRPr="00330197">
        <w:rPr>
          <w:rFonts w:ascii="Times New Roman" w:hAnsi="Times New Roman" w:cs="Times New Roman"/>
          <w:sz w:val="24"/>
          <w:szCs w:val="24"/>
        </w:rPr>
        <w:t xml:space="preserve">.: </w:t>
      </w:r>
      <w:r w:rsidRPr="00E70C24">
        <w:rPr>
          <w:rFonts w:ascii="Times New Roman" w:hAnsi="Times New Roman" w:cs="Times New Roman"/>
          <w:sz w:val="24"/>
          <w:szCs w:val="24"/>
        </w:rPr>
        <w:t>Наука</w:t>
      </w:r>
      <w:r w:rsidRPr="00330197">
        <w:rPr>
          <w:rFonts w:ascii="Times New Roman" w:hAnsi="Times New Roman" w:cs="Times New Roman"/>
          <w:sz w:val="24"/>
          <w:szCs w:val="24"/>
        </w:rPr>
        <w:t xml:space="preserve">.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 xml:space="preserve">280 </w:t>
      </w:r>
      <w:r w:rsidRPr="00E70C24">
        <w:rPr>
          <w:rFonts w:ascii="Times New Roman" w:hAnsi="Times New Roman" w:cs="Times New Roman"/>
          <w:sz w:val="24"/>
          <w:szCs w:val="24"/>
        </w:rPr>
        <w:t>с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70C24" w:rsidRPr="00E70C24" w:rsidRDefault="00E70C24" w:rsidP="00CE73C0">
      <w:pPr>
        <w:pStyle w:val="af8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0C24">
        <w:rPr>
          <w:rFonts w:ascii="Times New Roman" w:hAnsi="Times New Roman" w:cs="Times New Roman"/>
          <w:sz w:val="24"/>
          <w:szCs w:val="24"/>
          <w:lang w:val="en-US"/>
        </w:rPr>
        <w:t>Kvasov D.D., Martinson G.G., Raukas A.V. (Eds.). (1989) Istoriya ozer SSSR. Istoriya Ladozhskogo, Onezhskogo, Pskovsko-Chudskogo ozer, Ba</w:t>
      </w:r>
      <w:r w:rsidR="00C364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 xml:space="preserve">kala i Hanki (History of the USSR lakes. The history of the Ladoga, Onega, Peipsi, Baikal and Khanka Lakes). </w:t>
      </w:r>
      <w:r w:rsidRPr="00E70C24">
        <w:rPr>
          <w:rFonts w:ascii="Times New Roman" w:hAnsi="Times New Roman" w:cs="Times New Roman"/>
          <w:sz w:val="24"/>
          <w:szCs w:val="24"/>
        </w:rPr>
        <w:t>Leningrad: Nauka (Publ.). 280 p. (in Russ.).</w:t>
      </w:r>
    </w:p>
    <w:p w:rsidR="00E70C24" w:rsidRPr="00E70C24" w:rsidRDefault="00E70C24" w:rsidP="00E70C24">
      <w:pPr>
        <w:pStyle w:val="af8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E70C24" w:rsidRPr="00E70C24" w:rsidRDefault="00E70C24" w:rsidP="00E70C24">
      <w:pPr>
        <w:pStyle w:val="af8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0C24">
        <w:rPr>
          <w:rFonts w:ascii="Times New Roman" w:hAnsi="Times New Roman" w:cs="Times New Roman"/>
          <w:b/>
          <w:i/>
          <w:sz w:val="24"/>
          <w:szCs w:val="24"/>
        </w:rPr>
        <w:t>Карта</w:t>
      </w:r>
    </w:p>
    <w:p w:rsidR="00E70C24" w:rsidRPr="00E70C24" w:rsidRDefault="00E70C24" w:rsidP="00CE73C0">
      <w:pPr>
        <w:pStyle w:val="af8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0C24">
        <w:rPr>
          <w:rFonts w:ascii="Times New Roman" w:hAnsi="Times New Roman" w:cs="Times New Roman"/>
          <w:sz w:val="24"/>
          <w:szCs w:val="24"/>
        </w:rPr>
        <w:t>Карта поверхностей выравнивания и кор выветривания СССР</w:t>
      </w:r>
      <w:r w:rsidR="000541A4">
        <w:rPr>
          <w:rFonts w:ascii="Times New Roman" w:hAnsi="Times New Roman" w:cs="Times New Roman"/>
          <w:sz w:val="24"/>
          <w:szCs w:val="24"/>
        </w:rPr>
        <w:t>. Масштаб 1:</w:t>
      </w:r>
      <w:r w:rsidRPr="00E70C24">
        <w:rPr>
          <w:rFonts w:ascii="Times New Roman" w:hAnsi="Times New Roman" w:cs="Times New Roman"/>
          <w:sz w:val="24"/>
          <w:szCs w:val="24"/>
        </w:rPr>
        <w:t xml:space="preserve">12500000 (1972) Под ред. И.П. Герасимова, А.В. Сидоренко. </w:t>
      </w:r>
      <w:r w:rsidR="00CE73C0">
        <w:rPr>
          <w:rFonts w:ascii="Times New Roman" w:hAnsi="Times New Roman" w:cs="Times New Roman"/>
          <w:sz w:val="24"/>
          <w:szCs w:val="24"/>
        </w:rPr>
        <w:t>М</w:t>
      </w:r>
      <w:r w:rsidRPr="00E70C24">
        <w:rPr>
          <w:rFonts w:ascii="Times New Roman" w:hAnsi="Times New Roman" w:cs="Times New Roman"/>
          <w:sz w:val="24"/>
          <w:szCs w:val="24"/>
        </w:rPr>
        <w:t xml:space="preserve">.: </w:t>
      </w:r>
      <w:r w:rsidR="000541A4">
        <w:rPr>
          <w:rFonts w:ascii="Times New Roman" w:hAnsi="Times New Roman" w:cs="Times New Roman"/>
          <w:sz w:val="24"/>
          <w:szCs w:val="24"/>
        </w:rPr>
        <w:t>Всесоюзный Аэрогеологический трест</w:t>
      </w:r>
      <w:r w:rsidRPr="00E70C24">
        <w:rPr>
          <w:rFonts w:ascii="Times New Roman" w:hAnsi="Times New Roman" w:cs="Times New Roman"/>
          <w:sz w:val="24"/>
          <w:szCs w:val="24"/>
        </w:rPr>
        <w:t>. 1 л.</w:t>
      </w:r>
    </w:p>
    <w:p w:rsidR="00E70C24" w:rsidRPr="002309FA" w:rsidRDefault="00E70C24" w:rsidP="000541A4">
      <w:pPr>
        <w:pStyle w:val="af8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0B6B">
        <w:rPr>
          <w:rFonts w:ascii="Times New Roman" w:hAnsi="Times New Roman" w:cs="Times New Roman"/>
          <w:sz w:val="24"/>
          <w:szCs w:val="24"/>
          <w:lang w:val="en-US"/>
        </w:rPr>
        <w:t>Gerasimov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0B6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80B6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980B6B">
        <w:rPr>
          <w:rFonts w:ascii="Times New Roman" w:hAnsi="Times New Roman" w:cs="Times New Roman"/>
          <w:sz w:val="24"/>
          <w:szCs w:val="24"/>
          <w:lang w:val="en-US"/>
        </w:rPr>
        <w:t>Sidorenko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0B6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80B6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>. (</w:t>
      </w:r>
      <w:r w:rsidRPr="00980B6B">
        <w:rPr>
          <w:rFonts w:ascii="Times New Roman" w:hAnsi="Times New Roman" w:cs="Times New Roman"/>
          <w:sz w:val="24"/>
          <w:szCs w:val="24"/>
          <w:lang w:val="en-US"/>
        </w:rPr>
        <w:t>Eds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 xml:space="preserve">.)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 xml:space="preserve">(1972) </w:t>
      </w:r>
      <w:r w:rsidR="000541A4" w:rsidRPr="000541A4">
        <w:rPr>
          <w:rFonts w:ascii="Times New Roman" w:hAnsi="Times New Roman" w:cs="Times New Roman"/>
          <w:sz w:val="24"/>
          <w:szCs w:val="24"/>
          <w:lang w:val="en-US"/>
        </w:rPr>
        <w:t>Karta poverkhnoste</w:t>
      </w:r>
      <w:r w:rsidR="000541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541A4" w:rsidRPr="000541A4">
        <w:rPr>
          <w:rFonts w:ascii="Times New Roman" w:hAnsi="Times New Roman" w:cs="Times New Roman"/>
          <w:sz w:val="24"/>
          <w:szCs w:val="24"/>
          <w:lang w:val="en-US"/>
        </w:rPr>
        <w:t xml:space="preserve"> vyravnivaniya i kor vyvetrivaniya SSSR. Masshtab 1:12500000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541A4" w:rsidRPr="000541A4">
        <w:rPr>
          <w:rFonts w:ascii="Times New Roman" w:hAnsi="Times New Roman" w:cs="Times New Roman"/>
          <w:sz w:val="24"/>
          <w:szCs w:val="24"/>
          <w:lang w:val="en-US"/>
        </w:rPr>
        <w:t>Map of planation surfaces and weathering crusts of the USSR. Scale 1:12500000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980B6B">
        <w:rPr>
          <w:rFonts w:ascii="Times New Roman" w:hAnsi="Times New Roman" w:cs="Times New Roman"/>
          <w:sz w:val="24"/>
          <w:szCs w:val="24"/>
          <w:lang w:val="en-US"/>
        </w:rPr>
        <w:t>Moscow</w:t>
      </w:r>
      <w:r w:rsidRPr="000541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541A4" w:rsidRPr="000541A4">
        <w:rPr>
          <w:rFonts w:ascii="Times New Roman" w:hAnsi="Times New Roman" w:cs="Times New Roman"/>
          <w:sz w:val="24"/>
          <w:szCs w:val="24"/>
          <w:lang w:val="en-US"/>
        </w:rPr>
        <w:t>Vsesoyuzny</w:t>
      </w:r>
      <w:r w:rsidR="000541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541A4" w:rsidRPr="000541A4">
        <w:rPr>
          <w:rFonts w:ascii="Times New Roman" w:hAnsi="Times New Roman" w:cs="Times New Roman"/>
          <w:sz w:val="24"/>
          <w:szCs w:val="24"/>
          <w:lang w:val="en-US"/>
        </w:rPr>
        <w:t xml:space="preserve"> Aerogeologicheski</w:t>
      </w:r>
      <w:r w:rsidR="000541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541A4" w:rsidRPr="000541A4">
        <w:rPr>
          <w:rFonts w:ascii="Times New Roman" w:hAnsi="Times New Roman" w:cs="Times New Roman"/>
          <w:sz w:val="24"/>
          <w:szCs w:val="24"/>
          <w:lang w:val="en-US"/>
        </w:rPr>
        <w:t xml:space="preserve"> trest </w:t>
      </w:r>
      <w:r w:rsidRPr="002309F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980B6B">
        <w:rPr>
          <w:rFonts w:ascii="Times New Roman" w:hAnsi="Times New Roman" w:cs="Times New Roman"/>
          <w:sz w:val="24"/>
          <w:szCs w:val="24"/>
          <w:lang w:val="en-US"/>
        </w:rPr>
        <w:t>Publ</w:t>
      </w:r>
      <w:r w:rsidRPr="002309FA">
        <w:rPr>
          <w:rFonts w:ascii="Times New Roman" w:hAnsi="Times New Roman" w:cs="Times New Roman"/>
          <w:sz w:val="24"/>
          <w:szCs w:val="24"/>
          <w:lang w:val="en-US"/>
        </w:rPr>
        <w:t>.). 1 p. (in Russ.).</w:t>
      </w:r>
    </w:p>
    <w:p w:rsidR="00E70C24" w:rsidRPr="002309FA" w:rsidRDefault="00E70C24" w:rsidP="00E70C24">
      <w:pPr>
        <w:pStyle w:val="af8"/>
        <w:spacing w:line="360" w:lineRule="auto"/>
        <w:jc w:val="both"/>
        <w:rPr>
          <w:rFonts w:ascii="Times New Roman" w:hAnsi="Times New Roman" w:cs="Times New Roman"/>
          <w:sz w:val="12"/>
          <w:szCs w:val="12"/>
          <w:lang w:val="en-US"/>
        </w:rPr>
      </w:pPr>
    </w:p>
    <w:p w:rsidR="00E70C24" w:rsidRPr="002309FA" w:rsidRDefault="00E70C24" w:rsidP="00E70C24">
      <w:pPr>
        <w:pStyle w:val="af8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70C24">
        <w:rPr>
          <w:rFonts w:ascii="Times New Roman" w:hAnsi="Times New Roman" w:cs="Times New Roman"/>
          <w:b/>
          <w:i/>
          <w:sz w:val="24"/>
          <w:szCs w:val="24"/>
        </w:rPr>
        <w:t>Диссертация</w:t>
      </w:r>
    </w:p>
    <w:p w:rsidR="00E70C24" w:rsidRPr="00330197" w:rsidRDefault="00E70C24" w:rsidP="000541A4">
      <w:pPr>
        <w:pStyle w:val="af8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0C24">
        <w:rPr>
          <w:rFonts w:ascii="Times New Roman" w:hAnsi="Times New Roman" w:cs="Times New Roman"/>
          <w:sz w:val="24"/>
          <w:szCs w:val="24"/>
        </w:rPr>
        <w:t>Рулева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</w:rPr>
        <w:t>С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70C24">
        <w:rPr>
          <w:rFonts w:ascii="Times New Roman" w:hAnsi="Times New Roman" w:cs="Times New Roman"/>
          <w:sz w:val="24"/>
          <w:szCs w:val="24"/>
        </w:rPr>
        <w:t>Н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 xml:space="preserve">. (1988) </w:t>
      </w:r>
      <w:r w:rsidRPr="00E70C24">
        <w:rPr>
          <w:rFonts w:ascii="Times New Roman" w:hAnsi="Times New Roman" w:cs="Times New Roman"/>
          <w:sz w:val="24"/>
          <w:szCs w:val="24"/>
        </w:rPr>
        <w:t>Морфология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</w:rPr>
        <w:t>и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</w:rPr>
        <w:t>динамика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</w:rPr>
        <w:t>русла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</w:rPr>
        <w:t>верхней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</w:rPr>
        <w:t>и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</w:rPr>
        <w:t>средней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</w:rPr>
        <w:t>Оби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</w:rPr>
        <w:t>и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</w:rPr>
        <w:t>влияние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</w:rPr>
        <w:t>на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</w:rPr>
        <w:t>них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</w:rPr>
        <w:t>гидротехнических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</w:rPr>
        <w:t>мероприятий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70C24">
        <w:rPr>
          <w:rFonts w:ascii="Times New Roman" w:hAnsi="Times New Roman" w:cs="Times New Roman"/>
          <w:sz w:val="24"/>
          <w:szCs w:val="24"/>
        </w:rPr>
        <w:t>Автореф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70C24">
        <w:rPr>
          <w:rFonts w:ascii="Times New Roman" w:hAnsi="Times New Roman" w:cs="Times New Roman"/>
          <w:sz w:val="24"/>
          <w:szCs w:val="24"/>
        </w:rPr>
        <w:t>дис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 xml:space="preserve">. … </w:t>
      </w:r>
      <w:r w:rsidRPr="00E70C24">
        <w:rPr>
          <w:rFonts w:ascii="Times New Roman" w:hAnsi="Times New Roman" w:cs="Times New Roman"/>
          <w:sz w:val="24"/>
          <w:szCs w:val="24"/>
        </w:rPr>
        <w:t>канд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70C24">
        <w:rPr>
          <w:rFonts w:ascii="Times New Roman" w:hAnsi="Times New Roman" w:cs="Times New Roman"/>
          <w:sz w:val="24"/>
          <w:szCs w:val="24"/>
        </w:rPr>
        <w:t>геогр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70C24">
        <w:rPr>
          <w:rFonts w:ascii="Times New Roman" w:hAnsi="Times New Roman" w:cs="Times New Roman"/>
          <w:sz w:val="24"/>
          <w:szCs w:val="24"/>
        </w:rPr>
        <w:t>наук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70C24">
        <w:rPr>
          <w:rFonts w:ascii="Times New Roman" w:hAnsi="Times New Roman" w:cs="Times New Roman"/>
          <w:sz w:val="24"/>
          <w:szCs w:val="24"/>
        </w:rPr>
        <w:t>М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Pr="00E70C24">
        <w:rPr>
          <w:rFonts w:ascii="Times New Roman" w:hAnsi="Times New Roman" w:cs="Times New Roman"/>
          <w:sz w:val="24"/>
          <w:szCs w:val="24"/>
        </w:rPr>
        <w:t>МГУ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>. 30</w:t>
      </w:r>
      <w:r w:rsidR="000541A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70C24">
        <w:rPr>
          <w:rFonts w:ascii="Times New Roman" w:hAnsi="Times New Roman" w:cs="Times New Roman"/>
          <w:sz w:val="24"/>
          <w:szCs w:val="24"/>
        </w:rPr>
        <w:t>с</w:t>
      </w:r>
      <w:r w:rsidRPr="0033019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70C24" w:rsidRPr="000541A4" w:rsidRDefault="00E70C24" w:rsidP="000541A4">
      <w:pPr>
        <w:pStyle w:val="af8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0C24">
        <w:rPr>
          <w:rFonts w:ascii="Times New Roman" w:hAnsi="Times New Roman" w:cs="Times New Roman"/>
          <w:sz w:val="24"/>
          <w:szCs w:val="24"/>
          <w:lang w:val="en-US"/>
        </w:rPr>
        <w:t>Rulyova</w:t>
      </w:r>
      <w:r w:rsidRPr="009C5D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C5DE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C5DED">
        <w:rPr>
          <w:rFonts w:ascii="Times New Roman" w:hAnsi="Times New Roman" w:cs="Times New Roman"/>
          <w:sz w:val="24"/>
          <w:szCs w:val="24"/>
          <w:lang w:val="en-US"/>
        </w:rPr>
        <w:t xml:space="preserve">. (1988)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Morfologiya</w:t>
      </w:r>
      <w:r w:rsidRPr="000541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541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dinamika</w:t>
      </w:r>
      <w:r w:rsidRPr="000541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rusla</w:t>
      </w:r>
      <w:r w:rsidRPr="000541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verkhne</w:t>
      </w:r>
      <w:r w:rsidR="000541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541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541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sredne</w:t>
      </w:r>
      <w:r w:rsidR="000541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541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Obi</w:t>
      </w:r>
      <w:r w:rsidRPr="000541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541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vliyanie na nih gidrotekhnicheskikh meropriyati</w:t>
      </w:r>
      <w:r w:rsidR="000541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 xml:space="preserve"> (Morphology and dynamics of river channel of Upper and Middle Ob River and influencing of hydrotechnic events). </w:t>
      </w:r>
      <w:r w:rsidR="000511E7" w:rsidRPr="000541A4">
        <w:rPr>
          <w:rFonts w:ascii="Times New Roman" w:hAnsi="Times New Roman" w:cs="Times New Roman"/>
          <w:sz w:val="24"/>
          <w:szCs w:val="24"/>
          <w:lang w:val="en-US"/>
        </w:rPr>
        <w:t>PhD thesis. Moscow: MG</w:t>
      </w:r>
      <w:r w:rsidRPr="000541A4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0541A4" w:rsidRPr="000541A4">
        <w:rPr>
          <w:rFonts w:ascii="Times New Roman" w:hAnsi="Times New Roman" w:cs="Times New Roman"/>
          <w:sz w:val="24"/>
          <w:szCs w:val="24"/>
          <w:lang w:val="en-US"/>
        </w:rPr>
        <w:t xml:space="preserve"> (Publ.)</w:t>
      </w:r>
      <w:r w:rsidRPr="000541A4">
        <w:rPr>
          <w:rFonts w:ascii="Times New Roman" w:hAnsi="Times New Roman" w:cs="Times New Roman"/>
          <w:sz w:val="24"/>
          <w:szCs w:val="24"/>
          <w:lang w:val="en-US"/>
        </w:rPr>
        <w:t>. 30 p. (in Russ.).</w:t>
      </w:r>
    </w:p>
    <w:p w:rsidR="00E70C24" w:rsidRPr="000541A4" w:rsidRDefault="00E70C24" w:rsidP="00E70C24">
      <w:pPr>
        <w:pStyle w:val="af8"/>
        <w:spacing w:line="360" w:lineRule="auto"/>
        <w:jc w:val="both"/>
        <w:rPr>
          <w:rFonts w:ascii="Times New Roman" w:hAnsi="Times New Roman" w:cs="Times New Roman"/>
          <w:sz w:val="12"/>
          <w:szCs w:val="12"/>
          <w:lang w:val="en-US"/>
        </w:rPr>
      </w:pPr>
    </w:p>
    <w:p w:rsidR="00E70C24" w:rsidRPr="000541A4" w:rsidRDefault="00E70C24" w:rsidP="00E70C24">
      <w:pPr>
        <w:pStyle w:val="af8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70C24">
        <w:rPr>
          <w:rFonts w:ascii="Times New Roman" w:hAnsi="Times New Roman" w:cs="Times New Roman"/>
          <w:b/>
          <w:i/>
          <w:sz w:val="24"/>
          <w:szCs w:val="24"/>
        </w:rPr>
        <w:t>Интернет</w:t>
      </w:r>
      <w:r w:rsidRPr="000541A4">
        <w:rPr>
          <w:rFonts w:ascii="Times New Roman" w:hAnsi="Times New Roman" w:cs="Times New Roman"/>
          <w:b/>
          <w:i/>
          <w:sz w:val="24"/>
          <w:szCs w:val="24"/>
          <w:lang w:val="en-US"/>
        </w:rPr>
        <w:t>-</w:t>
      </w:r>
      <w:r w:rsidRPr="00E70C24">
        <w:rPr>
          <w:rFonts w:ascii="Times New Roman" w:hAnsi="Times New Roman" w:cs="Times New Roman"/>
          <w:b/>
          <w:i/>
          <w:sz w:val="24"/>
          <w:szCs w:val="24"/>
        </w:rPr>
        <w:t>ресурс</w:t>
      </w:r>
      <w:r w:rsidRPr="000541A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(</w:t>
      </w:r>
      <w:r w:rsidRPr="00E70C24">
        <w:rPr>
          <w:rFonts w:ascii="Times New Roman" w:hAnsi="Times New Roman" w:cs="Times New Roman"/>
          <w:b/>
          <w:i/>
          <w:sz w:val="24"/>
          <w:szCs w:val="24"/>
        </w:rPr>
        <w:t>любой</w:t>
      </w:r>
      <w:r w:rsidRPr="000541A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), </w:t>
      </w:r>
      <w:r w:rsidRPr="00E70C24">
        <w:rPr>
          <w:rFonts w:ascii="Times New Roman" w:hAnsi="Times New Roman" w:cs="Times New Roman"/>
          <w:b/>
          <w:i/>
          <w:sz w:val="24"/>
          <w:szCs w:val="24"/>
        </w:rPr>
        <w:t>электронный</w:t>
      </w:r>
      <w:r w:rsidRPr="000541A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b/>
          <w:i/>
          <w:sz w:val="24"/>
          <w:szCs w:val="24"/>
        </w:rPr>
        <w:t>ресурс</w:t>
      </w:r>
    </w:p>
    <w:p w:rsidR="00E70C24" w:rsidRPr="00E70C24" w:rsidRDefault="00E70C24" w:rsidP="000541A4">
      <w:pPr>
        <w:pStyle w:val="af8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0C24">
        <w:rPr>
          <w:rFonts w:ascii="Times New Roman" w:hAnsi="Times New Roman" w:cs="Times New Roman"/>
          <w:sz w:val="24"/>
          <w:szCs w:val="24"/>
        </w:rPr>
        <w:t>А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>rcticDEM – Polar Geospatial Center [</w:t>
      </w:r>
      <w:r w:rsidRPr="00E70C24">
        <w:rPr>
          <w:rFonts w:ascii="Times New Roman" w:hAnsi="Times New Roman" w:cs="Times New Roman"/>
          <w:sz w:val="24"/>
          <w:szCs w:val="24"/>
        </w:rPr>
        <w:t>Электронный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C24">
        <w:rPr>
          <w:rFonts w:ascii="Times New Roman" w:hAnsi="Times New Roman" w:cs="Times New Roman"/>
          <w:sz w:val="24"/>
          <w:szCs w:val="24"/>
        </w:rPr>
        <w:t>ресурс</w:t>
      </w:r>
      <w:r w:rsidRPr="00E70C24">
        <w:rPr>
          <w:rFonts w:ascii="Times New Roman" w:hAnsi="Times New Roman" w:cs="Times New Roman"/>
          <w:sz w:val="24"/>
          <w:szCs w:val="24"/>
          <w:lang w:val="en-US"/>
        </w:rPr>
        <w:t xml:space="preserve">]. </w:t>
      </w:r>
      <w:r w:rsidRPr="00E70C24">
        <w:rPr>
          <w:rFonts w:ascii="Times New Roman" w:hAnsi="Times New Roman" w:cs="Times New Roman"/>
          <w:sz w:val="24"/>
          <w:szCs w:val="24"/>
        </w:rPr>
        <w:t>URL: https://www.pgc.umn.edu/data/arcticdem/ (дата обращения: 10.04.2020).</w:t>
      </w:r>
    </w:p>
    <w:p w:rsidR="00D50867" w:rsidRPr="00980B6B" w:rsidRDefault="00E70C24" w:rsidP="000541A4">
      <w:pPr>
        <w:pStyle w:val="af8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0C24">
        <w:rPr>
          <w:rFonts w:ascii="Times New Roman" w:hAnsi="Times New Roman" w:cs="Times New Roman"/>
          <w:sz w:val="24"/>
          <w:szCs w:val="24"/>
          <w:lang w:val="en-US"/>
        </w:rPr>
        <w:t>ArcticDEM – Polar Geospatial Center [Electronic data]. Access way: https://www.pgc.umn.edu/data/arcticdem/ (access date: 10.04.2020).</w:t>
      </w:r>
    </w:p>
    <w:p w:rsidR="00E70C24" w:rsidRPr="00980B6B" w:rsidRDefault="00E70C24" w:rsidP="00E70C24">
      <w:pPr>
        <w:pStyle w:val="af8"/>
        <w:spacing w:line="360" w:lineRule="auto"/>
        <w:jc w:val="both"/>
        <w:rPr>
          <w:rFonts w:ascii="Times New Roman" w:hAnsi="Times New Roman" w:cs="Times New Roman"/>
          <w:sz w:val="12"/>
          <w:szCs w:val="12"/>
          <w:lang w:val="en-US"/>
        </w:rPr>
      </w:pPr>
    </w:p>
    <w:p w:rsidR="008E2A1B" w:rsidRPr="000F16B9" w:rsidRDefault="007440AE" w:rsidP="00310ED6">
      <w:pPr>
        <w:pStyle w:val="af2"/>
        <w:shd w:val="clear" w:color="auto" w:fill="FFFFFF"/>
        <w:spacing w:before="0" w:beforeAutospacing="0" w:after="0" w:afterAutospacing="0" w:line="360" w:lineRule="auto"/>
        <w:jc w:val="center"/>
        <w:rPr>
          <w:rStyle w:val="af7"/>
        </w:rPr>
      </w:pPr>
      <w:r>
        <w:rPr>
          <w:rStyle w:val="af7"/>
        </w:rPr>
        <w:t>Рисунки</w:t>
      </w:r>
    </w:p>
    <w:p w:rsidR="00980B6B" w:rsidRDefault="00AE1AFA" w:rsidP="00980B6B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9C5DED">
        <w:rPr>
          <w:rStyle w:val="af7"/>
          <w:highlight w:val="cyan"/>
        </w:rPr>
        <w:t>Рисунки</w:t>
      </w:r>
      <w:r w:rsidR="00DF3221" w:rsidRPr="009C5DED">
        <w:t xml:space="preserve"> </w:t>
      </w:r>
      <w:r w:rsidR="00AD69B3" w:rsidRPr="00C26C9F">
        <w:t xml:space="preserve">преимущественно </w:t>
      </w:r>
      <w:r w:rsidRPr="00C26C9F">
        <w:t xml:space="preserve">штриховые и полутоновые </w:t>
      </w:r>
      <w:r w:rsidRPr="009C5DED">
        <w:rPr>
          <w:rStyle w:val="af7"/>
          <w:highlight w:val="cyan"/>
        </w:rPr>
        <w:t>представляются</w:t>
      </w:r>
      <w:r w:rsidR="00DF3221" w:rsidRPr="009C5DED">
        <w:rPr>
          <w:highlight w:val="cyan"/>
        </w:rPr>
        <w:t xml:space="preserve"> </w:t>
      </w:r>
      <w:r w:rsidRPr="009C5DED">
        <w:rPr>
          <w:rStyle w:val="af7"/>
          <w:highlight w:val="cyan"/>
        </w:rPr>
        <w:t xml:space="preserve">отдельно от </w:t>
      </w:r>
      <w:r w:rsidRPr="009C5DED">
        <w:rPr>
          <w:rStyle w:val="af7"/>
          <w:b w:val="0"/>
          <w:highlight w:val="cyan"/>
        </w:rPr>
        <w:t>рукописи</w:t>
      </w:r>
      <w:r w:rsidR="00957DCE" w:rsidRPr="009C5DED">
        <w:rPr>
          <w:rStyle w:val="af7"/>
          <w:b w:val="0"/>
        </w:rPr>
        <w:t xml:space="preserve"> </w:t>
      </w:r>
      <w:r w:rsidR="00C11D69" w:rsidRPr="009C5DED">
        <w:rPr>
          <w:rStyle w:val="af7"/>
          <w:b w:val="0"/>
        </w:rPr>
        <w:t xml:space="preserve">и в текст </w:t>
      </w:r>
      <w:r w:rsidR="007440AE" w:rsidRPr="009C5DED">
        <w:rPr>
          <w:b/>
        </w:rPr>
        <w:t>вставляются только в файл</w:t>
      </w:r>
      <w:r w:rsidR="00C11D69" w:rsidRPr="009C5DED">
        <w:rPr>
          <w:b/>
        </w:rPr>
        <w:t>е</w:t>
      </w:r>
      <w:r w:rsidR="007440AE" w:rsidRPr="009C5DED">
        <w:rPr>
          <w:b/>
        </w:rPr>
        <w:t xml:space="preserve"> формата *.pdf</w:t>
      </w:r>
      <w:r w:rsidR="00C26C9F" w:rsidRPr="009C5DED">
        <w:rPr>
          <w:b/>
        </w:rPr>
        <w:t>.</w:t>
      </w:r>
      <w:r w:rsidRPr="00C26C9F">
        <w:t xml:space="preserve"> </w:t>
      </w:r>
      <w:r w:rsidR="00C11D69">
        <w:t xml:space="preserve">Количество рисунков </w:t>
      </w:r>
      <w:r w:rsidR="00EB0750" w:rsidRPr="00C26C9F">
        <w:rPr>
          <w:bCs/>
        </w:rPr>
        <w:t xml:space="preserve">должно быть адекватно содержанию и объему статьи. </w:t>
      </w:r>
      <w:r w:rsidR="00C11D69">
        <w:rPr>
          <w:bCs/>
        </w:rPr>
        <w:t xml:space="preserve">В научных сообщениях одним из рисунков должно быть расположение объекта исследования на мелкомасштабной карте (отдельным рисунком или врезкой на крупномасштабной карте – фактического материала или иной). </w:t>
      </w:r>
      <w:r w:rsidR="00AD69B3" w:rsidRPr="00C26C9F">
        <w:rPr>
          <w:bCs/>
        </w:rPr>
        <w:t>Рисунки могут быть представлены</w:t>
      </w:r>
      <w:r w:rsidR="00AD69B3" w:rsidRPr="00F102C4">
        <w:rPr>
          <w:bCs/>
        </w:rPr>
        <w:t xml:space="preserve"> в цвете, но быть однозначно читаемы в черно-белом варианте. </w:t>
      </w:r>
      <w:r w:rsidR="002A6B3C" w:rsidRPr="00F102C4">
        <w:rPr>
          <w:bCs/>
        </w:rPr>
        <w:t xml:space="preserve">В электронном варианте </w:t>
      </w:r>
      <w:r w:rsidR="007440AE" w:rsidRPr="00F102C4">
        <w:rPr>
          <w:bCs/>
        </w:rPr>
        <w:t xml:space="preserve">журнала </w:t>
      </w:r>
      <w:r w:rsidR="002A6B3C" w:rsidRPr="00F102C4">
        <w:rPr>
          <w:bCs/>
        </w:rPr>
        <w:t>рисунки будут в виде, представленном автором. В бумажном варианте в</w:t>
      </w:r>
      <w:r w:rsidR="00AD69B3" w:rsidRPr="00F102C4">
        <w:rPr>
          <w:bCs/>
        </w:rPr>
        <w:t>ыбор варианта печати определяется редакцией.</w:t>
      </w:r>
      <w:r w:rsidR="00AD69B3" w:rsidRPr="000F16B9">
        <w:rPr>
          <w:b/>
          <w:bCs/>
        </w:rPr>
        <w:t xml:space="preserve"> </w:t>
      </w:r>
      <w:r w:rsidR="00B10002" w:rsidRPr="000F16B9">
        <w:t>Просьба ознакомиться с примерами оформления разных типов рисунков</w:t>
      </w:r>
      <w:r w:rsidR="002B0882">
        <w:t> </w:t>
      </w:r>
      <w:r w:rsidR="002309FA">
        <w:t>–</w:t>
      </w:r>
      <w:r w:rsidR="00B10002" w:rsidRPr="000F16B9">
        <w:t xml:space="preserve"> графиков, диаграмм, карт и др.</w:t>
      </w:r>
      <w:r w:rsidR="002B0882">
        <w:t> </w:t>
      </w:r>
      <w:r w:rsidR="002309FA">
        <w:t>–</w:t>
      </w:r>
      <w:r w:rsidR="00B10002" w:rsidRPr="000F16B9">
        <w:t xml:space="preserve"> в последних номерах журнала.</w:t>
      </w:r>
    </w:p>
    <w:p w:rsidR="005C2B45" w:rsidRPr="005C2B45" w:rsidRDefault="005C2B45" w:rsidP="00980B6B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12"/>
          <w:szCs w:val="12"/>
        </w:rPr>
      </w:pPr>
    </w:p>
    <w:p w:rsidR="007440AE" w:rsidRPr="007440AE" w:rsidRDefault="007440AE" w:rsidP="005C2B45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</w:rPr>
      </w:pPr>
      <w:r w:rsidRPr="007440AE">
        <w:rPr>
          <w:b/>
        </w:rPr>
        <w:t>Требования к рисункам:</w:t>
      </w:r>
    </w:p>
    <w:p w:rsidR="00C11D69" w:rsidRDefault="006D4C08" w:rsidP="005C2B45">
      <w:pPr>
        <w:pStyle w:val="af2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1418" w:hanging="567"/>
        <w:jc w:val="both"/>
      </w:pPr>
      <w:r>
        <w:t>Ф</w:t>
      </w:r>
      <w:r w:rsidR="00C11D69">
        <w:t xml:space="preserve">ормат </w:t>
      </w:r>
      <w:r w:rsidR="00C11D69" w:rsidRPr="00393AAB">
        <w:rPr>
          <w:rStyle w:val="af7"/>
          <w:highlight w:val="cyan"/>
        </w:rPr>
        <w:t>*.jpg или *.tif;</w:t>
      </w:r>
    </w:p>
    <w:p w:rsidR="005C2B45" w:rsidRDefault="006D4C08" w:rsidP="005C2B45">
      <w:pPr>
        <w:pStyle w:val="af2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1418" w:hanging="567"/>
        <w:jc w:val="both"/>
      </w:pPr>
      <w:r>
        <w:t xml:space="preserve">Должна быть </w:t>
      </w:r>
      <w:r w:rsidR="007440AE" w:rsidRPr="000F16B9">
        <w:t>обеспеч</w:t>
      </w:r>
      <w:r>
        <w:t>ена</w:t>
      </w:r>
      <w:r w:rsidR="007440AE" w:rsidRPr="000F16B9">
        <w:t xml:space="preserve"> ясность понимания всех деталей</w:t>
      </w:r>
      <w:r>
        <w:t xml:space="preserve"> в печатном варианте</w:t>
      </w:r>
      <w:r w:rsidR="007440AE" w:rsidRPr="000F16B9">
        <w:t>.</w:t>
      </w:r>
      <w:r w:rsidR="002547E2">
        <w:t xml:space="preserve"> </w:t>
      </w:r>
      <w:r w:rsidR="002547E2" w:rsidRPr="002547E2">
        <w:t xml:space="preserve">Ширина рисунка </w:t>
      </w:r>
      <w:r w:rsidR="005C2B45">
        <w:t xml:space="preserve">при вертикальной ориентации страницы </w:t>
      </w:r>
      <w:r w:rsidR="002309FA">
        <w:t>–</w:t>
      </w:r>
      <w:r w:rsidR="005C2B45">
        <w:t xml:space="preserve"> 85 мм (на ширину колонки) или 175 мм (на ширину полосы). При альбомной ориентации: ширина рисунка 235 мм, высота </w:t>
      </w:r>
      <w:r w:rsidR="002309FA">
        <w:t>–</w:t>
      </w:r>
      <w:r w:rsidR="005C2B45">
        <w:t xml:space="preserve"> 175 мм.</w:t>
      </w:r>
      <w:r w:rsidR="00145313">
        <w:t xml:space="preserve"> </w:t>
      </w:r>
      <w:r w:rsidR="00145313" w:rsidRPr="00145313">
        <w:t>Чтобы увидеть, как будет выглядеть рисунок на странице журнала, можно масштабировать его до нужного размера на экране компьютера.</w:t>
      </w:r>
    </w:p>
    <w:p w:rsidR="005C2B45" w:rsidRDefault="007440AE" w:rsidP="005C2B45">
      <w:pPr>
        <w:pStyle w:val="af2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1418" w:hanging="567"/>
        <w:jc w:val="both"/>
      </w:pPr>
      <w:r w:rsidRPr="000F16B9">
        <w:t xml:space="preserve">Надписи на рисунках следует, по возможности, заменять цифровыми или буквенными обозначениями, объясняемыми в подрисуночных подписях и в </w:t>
      </w:r>
      <w:r>
        <w:t>тексте статьи.</w:t>
      </w:r>
    </w:p>
    <w:p w:rsidR="005C2B45" w:rsidRDefault="005C2B45" w:rsidP="005C2B45">
      <w:pPr>
        <w:pStyle w:val="af2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1418" w:hanging="567"/>
        <w:jc w:val="both"/>
      </w:pPr>
      <w:r w:rsidRPr="005C2B45">
        <w:t>Все надписи выполняются шрифтом Times New Roman, по возможности единым кеглем</w:t>
      </w:r>
      <w:r>
        <w:t>.</w:t>
      </w:r>
    </w:p>
    <w:p w:rsidR="005C2B45" w:rsidRDefault="007440AE" w:rsidP="005C2B45">
      <w:pPr>
        <w:pStyle w:val="af2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1418" w:hanging="567"/>
        <w:jc w:val="both"/>
      </w:pPr>
      <w:r w:rsidRPr="000F16B9">
        <w:t>Название рисунка и подрисуночные подписи даются на русском языке и в анг</w:t>
      </w:r>
      <w:r>
        <w:t>лийском переводе.</w:t>
      </w:r>
    </w:p>
    <w:p w:rsidR="005C2B45" w:rsidRDefault="005C2B45" w:rsidP="005C2B45">
      <w:pPr>
        <w:pStyle w:val="af2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1418" w:hanging="567"/>
        <w:jc w:val="both"/>
      </w:pPr>
      <w:r w:rsidRPr="00393AAB">
        <w:rPr>
          <w:highlight w:val="cyan"/>
        </w:rPr>
        <w:t>Части иллюстрации обозначаются (а), (б) и т.д.</w:t>
      </w:r>
    </w:p>
    <w:p w:rsidR="00980B6B" w:rsidRPr="005C2B45" w:rsidRDefault="005C2B45" w:rsidP="005C2B45">
      <w:pPr>
        <w:pStyle w:val="af2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1418" w:hanging="567"/>
        <w:jc w:val="both"/>
      </w:pPr>
      <w:r w:rsidRPr="005C2B45">
        <w:t xml:space="preserve">Чёрно-белые </w:t>
      </w:r>
      <w:r w:rsidR="00980B6B" w:rsidRPr="005C2B45">
        <w:t>рисунки</w:t>
      </w:r>
      <w:r w:rsidRPr="005C2B45">
        <w:t xml:space="preserve"> (</w:t>
      </w:r>
      <w:r w:rsidRPr="00393AAB">
        <w:rPr>
          <w:highlight w:val="cyan"/>
        </w:rPr>
        <w:t>ц</w:t>
      </w:r>
      <w:r w:rsidR="00980B6B" w:rsidRPr="00393AAB">
        <w:rPr>
          <w:highlight w:val="cyan"/>
        </w:rPr>
        <w:t>ветов</w:t>
      </w:r>
      <w:r w:rsidRPr="00393AAB">
        <w:rPr>
          <w:highlight w:val="cyan"/>
        </w:rPr>
        <w:t>ая</w:t>
      </w:r>
      <w:r w:rsidR="00980B6B" w:rsidRPr="00393AAB">
        <w:rPr>
          <w:highlight w:val="cyan"/>
        </w:rPr>
        <w:t xml:space="preserve"> модел</w:t>
      </w:r>
      <w:r w:rsidRPr="00393AAB">
        <w:rPr>
          <w:highlight w:val="cyan"/>
        </w:rPr>
        <w:t>ь</w:t>
      </w:r>
      <w:r w:rsidR="00980B6B" w:rsidRPr="00393AAB">
        <w:rPr>
          <w:highlight w:val="cyan"/>
        </w:rPr>
        <w:t xml:space="preserve"> Grayscale</w:t>
      </w:r>
      <w:r w:rsidRPr="00393AAB">
        <w:rPr>
          <w:highlight w:val="cyan"/>
        </w:rPr>
        <w:t xml:space="preserve">, </w:t>
      </w:r>
      <w:r w:rsidR="00980B6B" w:rsidRPr="00393AAB">
        <w:rPr>
          <w:highlight w:val="cyan"/>
        </w:rPr>
        <w:t>Black 95%</w:t>
      </w:r>
      <w:r w:rsidR="00980B6B" w:rsidRPr="005C2B45">
        <w:t xml:space="preserve">), должны иметь разрешение не </w:t>
      </w:r>
      <w:r w:rsidRPr="005C2B45">
        <w:t xml:space="preserve">менее </w:t>
      </w:r>
      <w:r w:rsidRPr="00393AAB">
        <w:rPr>
          <w:highlight w:val="cyan"/>
        </w:rPr>
        <w:t>250 dpi при 100% величине</w:t>
      </w:r>
      <w:r w:rsidRPr="005C2B45">
        <w:t>.</w:t>
      </w:r>
    </w:p>
    <w:p w:rsidR="00980B6B" w:rsidRPr="00980B6B" w:rsidRDefault="005C2B45" w:rsidP="005C2B45">
      <w:pPr>
        <w:pStyle w:val="af8"/>
        <w:numPr>
          <w:ilvl w:val="0"/>
          <w:numId w:val="36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Цветные </w:t>
      </w:r>
      <w:r w:rsidR="00980B6B" w:rsidRPr="00980B6B">
        <w:rPr>
          <w:rFonts w:ascii="Times New Roman" w:hAnsi="Times New Roman" w:cs="Times New Roman"/>
          <w:sz w:val="24"/>
          <w:szCs w:val="24"/>
        </w:rPr>
        <w:t>рисунки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80B6B" w:rsidRPr="00393AAB">
        <w:rPr>
          <w:rFonts w:ascii="Times New Roman" w:hAnsi="Times New Roman" w:cs="Times New Roman"/>
          <w:sz w:val="24"/>
          <w:szCs w:val="24"/>
          <w:highlight w:val="cyan"/>
        </w:rPr>
        <w:t>цветов</w:t>
      </w:r>
      <w:r w:rsidRPr="00393AAB">
        <w:rPr>
          <w:rFonts w:ascii="Times New Roman" w:hAnsi="Times New Roman" w:cs="Times New Roman"/>
          <w:sz w:val="24"/>
          <w:szCs w:val="24"/>
          <w:highlight w:val="cyan"/>
        </w:rPr>
        <w:t>ая</w:t>
      </w:r>
      <w:r w:rsidR="00980B6B" w:rsidRPr="00393AAB">
        <w:rPr>
          <w:rFonts w:ascii="Times New Roman" w:hAnsi="Times New Roman" w:cs="Times New Roman"/>
          <w:sz w:val="24"/>
          <w:szCs w:val="24"/>
          <w:highlight w:val="cyan"/>
        </w:rPr>
        <w:t xml:space="preserve"> модел</w:t>
      </w:r>
      <w:r w:rsidRPr="00393AAB">
        <w:rPr>
          <w:rFonts w:ascii="Times New Roman" w:hAnsi="Times New Roman" w:cs="Times New Roman"/>
          <w:sz w:val="24"/>
          <w:szCs w:val="24"/>
          <w:highlight w:val="cyan"/>
        </w:rPr>
        <w:t>ь</w:t>
      </w:r>
      <w:r w:rsidR="00980B6B" w:rsidRPr="00393AAB">
        <w:rPr>
          <w:rFonts w:ascii="Times New Roman" w:hAnsi="Times New Roman" w:cs="Times New Roman"/>
          <w:sz w:val="24"/>
          <w:szCs w:val="24"/>
          <w:highlight w:val="cyan"/>
        </w:rPr>
        <w:t xml:space="preserve"> Bitmap</w:t>
      </w:r>
      <w:r>
        <w:rPr>
          <w:rFonts w:ascii="Times New Roman" w:hAnsi="Times New Roman" w:cs="Times New Roman"/>
          <w:sz w:val="24"/>
          <w:szCs w:val="24"/>
        </w:rPr>
        <w:t>)</w:t>
      </w:r>
      <w:r w:rsidR="00980B6B" w:rsidRPr="00980B6B">
        <w:rPr>
          <w:rFonts w:ascii="Times New Roman" w:hAnsi="Times New Roman" w:cs="Times New Roman"/>
          <w:sz w:val="24"/>
          <w:szCs w:val="24"/>
        </w:rPr>
        <w:t>, должны име</w:t>
      </w:r>
      <w:r>
        <w:rPr>
          <w:rFonts w:ascii="Times New Roman" w:hAnsi="Times New Roman" w:cs="Times New Roman"/>
          <w:sz w:val="24"/>
          <w:szCs w:val="24"/>
        </w:rPr>
        <w:t xml:space="preserve">ть разрешение </w:t>
      </w:r>
      <w:r w:rsidRPr="00393AAB">
        <w:rPr>
          <w:rFonts w:ascii="Times New Roman" w:hAnsi="Times New Roman" w:cs="Times New Roman"/>
          <w:sz w:val="24"/>
          <w:szCs w:val="24"/>
          <w:highlight w:val="cyan"/>
        </w:rPr>
        <w:t>не менее 1200 dpi.</w:t>
      </w:r>
    </w:p>
    <w:p w:rsidR="00980B6B" w:rsidRPr="00980B6B" w:rsidRDefault="005C2B45" w:rsidP="005C2B45">
      <w:pPr>
        <w:pStyle w:val="af8"/>
        <w:numPr>
          <w:ilvl w:val="0"/>
          <w:numId w:val="36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3AAB">
        <w:rPr>
          <w:rFonts w:ascii="Times New Roman" w:hAnsi="Times New Roman" w:cs="Times New Roman"/>
          <w:sz w:val="24"/>
          <w:szCs w:val="24"/>
          <w:highlight w:val="cyan"/>
        </w:rPr>
        <w:t>Т</w:t>
      </w:r>
      <w:r w:rsidR="00980B6B" w:rsidRPr="00393AAB">
        <w:rPr>
          <w:rFonts w:ascii="Times New Roman" w:hAnsi="Times New Roman" w:cs="Times New Roman"/>
          <w:sz w:val="24"/>
          <w:szCs w:val="24"/>
          <w:highlight w:val="cyan"/>
        </w:rPr>
        <w:t>олщина лини</w:t>
      </w:r>
      <w:r w:rsidRPr="00393AAB">
        <w:rPr>
          <w:rFonts w:ascii="Times New Roman" w:hAnsi="Times New Roman" w:cs="Times New Roman"/>
          <w:sz w:val="24"/>
          <w:szCs w:val="24"/>
          <w:highlight w:val="cyan"/>
        </w:rPr>
        <w:t>й не менее 0.16 мм.</w:t>
      </w:r>
    </w:p>
    <w:p w:rsidR="00980B6B" w:rsidRDefault="005C2B45" w:rsidP="005C2B45">
      <w:pPr>
        <w:pStyle w:val="af8"/>
        <w:numPr>
          <w:ilvl w:val="0"/>
          <w:numId w:val="36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3AAB">
        <w:rPr>
          <w:rFonts w:ascii="Times New Roman" w:hAnsi="Times New Roman" w:cs="Times New Roman"/>
          <w:sz w:val="24"/>
          <w:szCs w:val="24"/>
          <w:highlight w:val="cyan"/>
        </w:rPr>
        <w:t>Н</w:t>
      </w:r>
      <w:r w:rsidR="00980B6B" w:rsidRPr="00393AAB">
        <w:rPr>
          <w:rFonts w:ascii="Times New Roman" w:hAnsi="Times New Roman" w:cs="Times New Roman"/>
          <w:sz w:val="24"/>
          <w:szCs w:val="24"/>
          <w:highlight w:val="cyan"/>
        </w:rPr>
        <w:t>е следует испо</w:t>
      </w:r>
      <w:r w:rsidRPr="00393AAB">
        <w:rPr>
          <w:rFonts w:ascii="Times New Roman" w:hAnsi="Times New Roman" w:cs="Times New Roman"/>
          <w:sz w:val="24"/>
          <w:szCs w:val="24"/>
          <w:highlight w:val="cyan"/>
        </w:rPr>
        <w:t xml:space="preserve">льзовать точечные закраски фона, </w:t>
      </w:r>
      <w:r w:rsidR="00980B6B" w:rsidRPr="00393AAB">
        <w:rPr>
          <w:rFonts w:ascii="Times New Roman" w:hAnsi="Times New Roman" w:cs="Times New Roman"/>
          <w:sz w:val="24"/>
          <w:szCs w:val="24"/>
          <w:highlight w:val="cyan"/>
        </w:rPr>
        <w:t>добавлять сетку или серый фон на задний план графиков и схем.</w:t>
      </w:r>
    </w:p>
    <w:p w:rsidR="005C2B45" w:rsidRPr="005C2B45" w:rsidRDefault="005C2B45" w:rsidP="005C2B45">
      <w:pPr>
        <w:pStyle w:val="af8"/>
        <w:spacing w:line="36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5C2B45" w:rsidRDefault="005C2B45" w:rsidP="005C2B45">
      <w:pPr>
        <w:pStyle w:val="af8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B45">
        <w:rPr>
          <w:rFonts w:ascii="Times New Roman" w:hAnsi="Times New Roman" w:cs="Times New Roman"/>
          <w:b/>
          <w:sz w:val="24"/>
          <w:szCs w:val="24"/>
        </w:rPr>
        <w:t>Требования к условным обозначениям:</w:t>
      </w:r>
    </w:p>
    <w:p w:rsidR="00D043C2" w:rsidRDefault="00D043C2" w:rsidP="00D043C2">
      <w:pPr>
        <w:pStyle w:val="af8"/>
        <w:numPr>
          <w:ilvl w:val="0"/>
          <w:numId w:val="38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3AAB">
        <w:rPr>
          <w:rFonts w:ascii="Times New Roman" w:hAnsi="Times New Roman" w:cs="Times New Roman"/>
          <w:sz w:val="24"/>
          <w:szCs w:val="24"/>
          <w:highlight w:val="cyan"/>
        </w:rPr>
        <w:t>Условные знаки приводятся только на иллюстрациях</w:t>
      </w:r>
      <w:r w:rsidR="006D4C08" w:rsidRPr="00393AAB">
        <w:rPr>
          <w:rFonts w:ascii="Times New Roman" w:hAnsi="Times New Roman" w:cs="Times New Roman"/>
          <w:sz w:val="24"/>
          <w:szCs w:val="24"/>
          <w:highlight w:val="cyan"/>
        </w:rPr>
        <w:t>,</w:t>
      </w:r>
      <w:r w:rsidRPr="00393AAB">
        <w:rPr>
          <w:rFonts w:ascii="Times New Roman" w:hAnsi="Times New Roman" w:cs="Times New Roman"/>
          <w:sz w:val="24"/>
          <w:szCs w:val="24"/>
          <w:highlight w:val="cyan"/>
        </w:rPr>
        <w:t xml:space="preserve"> без расшифровки и подписей «Условные знаки» и т.п.</w:t>
      </w:r>
    </w:p>
    <w:p w:rsidR="00D043C2" w:rsidRDefault="00D043C2" w:rsidP="00D043C2">
      <w:pPr>
        <w:pStyle w:val="af8"/>
        <w:numPr>
          <w:ilvl w:val="0"/>
          <w:numId w:val="38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3AAB">
        <w:rPr>
          <w:rFonts w:ascii="Times New Roman" w:hAnsi="Times New Roman" w:cs="Times New Roman"/>
          <w:sz w:val="24"/>
          <w:szCs w:val="24"/>
          <w:highlight w:val="cyan"/>
        </w:rPr>
        <w:t>Каждый условный знак должен иметь свой порядковый номер</w:t>
      </w:r>
      <w:r w:rsidR="006D4C08" w:rsidRPr="00393AAB">
        <w:rPr>
          <w:rFonts w:ascii="Times New Roman" w:hAnsi="Times New Roman" w:cs="Times New Roman"/>
          <w:sz w:val="24"/>
          <w:szCs w:val="24"/>
          <w:highlight w:val="cyan"/>
        </w:rPr>
        <w:t>, который</w:t>
      </w:r>
      <w:r w:rsidRPr="00393AAB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393AAB">
        <w:rPr>
          <w:rFonts w:ascii="Times New Roman" w:hAnsi="Times New Roman" w:cs="Times New Roman"/>
          <w:i/>
          <w:sz w:val="24"/>
          <w:szCs w:val="24"/>
          <w:highlight w:val="cyan"/>
        </w:rPr>
        <w:t>курсивом</w:t>
      </w:r>
      <w:r w:rsidRPr="00393AAB">
        <w:rPr>
          <w:rFonts w:ascii="Times New Roman" w:hAnsi="Times New Roman" w:cs="Times New Roman"/>
          <w:sz w:val="24"/>
          <w:szCs w:val="24"/>
          <w:highlight w:val="cyan"/>
        </w:rPr>
        <w:t xml:space="preserve"> ставится справа от условного знака.</w:t>
      </w:r>
    </w:p>
    <w:p w:rsidR="00D043C2" w:rsidRDefault="00D043C2" w:rsidP="00D043C2">
      <w:pPr>
        <w:pStyle w:val="af8"/>
        <w:numPr>
          <w:ilvl w:val="0"/>
          <w:numId w:val="38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3AAB">
        <w:rPr>
          <w:rFonts w:ascii="Times New Roman" w:hAnsi="Times New Roman" w:cs="Times New Roman"/>
          <w:sz w:val="24"/>
          <w:szCs w:val="24"/>
          <w:highlight w:val="cyan"/>
        </w:rPr>
        <w:t xml:space="preserve">В подрисуночных подписях даётся расшифровка вида: </w:t>
      </w:r>
      <w:r w:rsidRPr="00393AAB">
        <w:rPr>
          <w:rFonts w:ascii="Times New Roman" w:hAnsi="Times New Roman" w:cs="Times New Roman"/>
          <w:i/>
          <w:sz w:val="24"/>
          <w:szCs w:val="24"/>
          <w:highlight w:val="cyan"/>
        </w:rPr>
        <w:t>1</w:t>
      </w:r>
      <w:r w:rsidRPr="00393AAB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2309FA" w:rsidRPr="00393AAB">
        <w:rPr>
          <w:rFonts w:ascii="Times New Roman" w:hAnsi="Times New Roman" w:cs="Times New Roman"/>
          <w:sz w:val="24"/>
          <w:szCs w:val="24"/>
          <w:highlight w:val="cyan"/>
        </w:rPr>
        <w:t>–</w:t>
      </w:r>
      <w:r w:rsidRPr="00393AAB">
        <w:rPr>
          <w:rFonts w:ascii="Times New Roman" w:hAnsi="Times New Roman" w:cs="Times New Roman"/>
          <w:sz w:val="24"/>
          <w:szCs w:val="24"/>
          <w:highlight w:val="cyan"/>
        </w:rPr>
        <w:t xml:space="preserve"> песок.</w:t>
      </w:r>
    </w:p>
    <w:p w:rsidR="00D043C2" w:rsidRPr="00D043C2" w:rsidRDefault="00D043C2" w:rsidP="00D043C2">
      <w:pPr>
        <w:pStyle w:val="af8"/>
        <w:numPr>
          <w:ilvl w:val="0"/>
          <w:numId w:val="38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3AAB">
        <w:rPr>
          <w:rFonts w:ascii="Times New Roman" w:hAnsi="Times New Roman" w:cs="Times New Roman"/>
          <w:sz w:val="24"/>
          <w:szCs w:val="24"/>
          <w:highlight w:val="cyan"/>
        </w:rPr>
        <w:t xml:space="preserve">Если условный знак состоит из двух (и более) частей, то каждая часть обозначается русскими буквами курсивом: </w:t>
      </w:r>
      <w:r w:rsidRPr="00393AAB">
        <w:rPr>
          <w:rFonts w:ascii="Times New Roman" w:hAnsi="Times New Roman" w:cs="Times New Roman"/>
          <w:i/>
          <w:sz w:val="24"/>
          <w:szCs w:val="24"/>
          <w:highlight w:val="cyan"/>
        </w:rPr>
        <w:t>а, б</w:t>
      </w:r>
      <w:r w:rsidRPr="00393AAB">
        <w:rPr>
          <w:rFonts w:ascii="Times New Roman" w:hAnsi="Times New Roman" w:cs="Times New Roman"/>
          <w:sz w:val="24"/>
          <w:szCs w:val="24"/>
          <w:highlight w:val="cyan"/>
        </w:rPr>
        <w:t xml:space="preserve"> и т.д.</w:t>
      </w:r>
    </w:p>
    <w:p w:rsidR="00D043C2" w:rsidRPr="00D043C2" w:rsidRDefault="00D043C2" w:rsidP="00D043C2">
      <w:pPr>
        <w:pStyle w:val="af8"/>
        <w:spacing w:line="36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D043C2" w:rsidRPr="00D043C2" w:rsidRDefault="00D043C2" w:rsidP="00D043C2">
      <w:pPr>
        <w:pStyle w:val="af8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3C2">
        <w:rPr>
          <w:rFonts w:ascii="Times New Roman" w:hAnsi="Times New Roman" w:cs="Times New Roman"/>
          <w:b/>
          <w:sz w:val="24"/>
          <w:szCs w:val="24"/>
        </w:rPr>
        <w:t>Требования к картам, ЦМР, космическим снимкам и т.п.:</w:t>
      </w:r>
    </w:p>
    <w:p w:rsidR="00D043C2" w:rsidRDefault="00D043C2" w:rsidP="00D043C2">
      <w:pPr>
        <w:pStyle w:val="af8"/>
        <w:numPr>
          <w:ilvl w:val="0"/>
          <w:numId w:val="39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D043C2">
        <w:rPr>
          <w:rFonts w:ascii="Times New Roman" w:hAnsi="Times New Roman" w:cs="Times New Roman"/>
          <w:sz w:val="24"/>
          <w:szCs w:val="24"/>
        </w:rPr>
        <w:lastRenderedPageBreak/>
        <w:t>На картах обязательно должна присутствовать масштабная линейка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43C2" w:rsidRDefault="00D043C2" w:rsidP="00D043C2">
      <w:pPr>
        <w:pStyle w:val="af8"/>
        <w:numPr>
          <w:ilvl w:val="0"/>
          <w:numId w:val="39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D043C2">
        <w:rPr>
          <w:rFonts w:ascii="Times New Roman" w:hAnsi="Times New Roman" w:cs="Times New Roman"/>
          <w:sz w:val="24"/>
          <w:szCs w:val="24"/>
        </w:rPr>
        <w:t xml:space="preserve"> крупномасштабных карт</w:t>
      </w:r>
      <w:r>
        <w:rPr>
          <w:rFonts w:ascii="Times New Roman" w:hAnsi="Times New Roman" w:cs="Times New Roman"/>
          <w:sz w:val="24"/>
          <w:szCs w:val="24"/>
        </w:rPr>
        <w:t>ах размещается</w:t>
      </w:r>
      <w:r w:rsidRPr="00D043C2">
        <w:rPr>
          <w:rFonts w:ascii="Times New Roman" w:hAnsi="Times New Roman" w:cs="Times New Roman"/>
          <w:sz w:val="24"/>
          <w:szCs w:val="24"/>
        </w:rPr>
        <w:t xml:space="preserve"> стрелка, указывающая на север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04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D043C2">
        <w:rPr>
          <w:rFonts w:ascii="Times New Roman" w:hAnsi="Times New Roman" w:cs="Times New Roman"/>
          <w:sz w:val="24"/>
          <w:szCs w:val="24"/>
        </w:rPr>
        <w:t xml:space="preserve"> мелкомасштабных </w:t>
      </w:r>
      <w:r w:rsidR="002309FA">
        <w:rPr>
          <w:rFonts w:ascii="Times New Roman" w:hAnsi="Times New Roman" w:cs="Times New Roman"/>
          <w:sz w:val="24"/>
          <w:szCs w:val="24"/>
        </w:rPr>
        <w:t>–</w:t>
      </w:r>
      <w:r w:rsidRPr="00D043C2">
        <w:rPr>
          <w:rFonts w:ascii="Times New Roman" w:hAnsi="Times New Roman" w:cs="Times New Roman"/>
          <w:sz w:val="24"/>
          <w:szCs w:val="24"/>
        </w:rPr>
        <w:t xml:space="preserve"> координатн</w:t>
      </w:r>
      <w:r>
        <w:rPr>
          <w:rFonts w:ascii="Times New Roman" w:hAnsi="Times New Roman" w:cs="Times New Roman"/>
          <w:sz w:val="24"/>
          <w:szCs w:val="24"/>
        </w:rPr>
        <w:t>ая сетка или засечки на рамках.</w:t>
      </w:r>
    </w:p>
    <w:p w:rsidR="005C2B45" w:rsidRPr="00D043C2" w:rsidRDefault="00D043C2" w:rsidP="00D043C2">
      <w:pPr>
        <w:pStyle w:val="af8"/>
        <w:numPr>
          <w:ilvl w:val="0"/>
          <w:numId w:val="39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D043C2">
        <w:rPr>
          <w:rFonts w:ascii="Times New Roman" w:hAnsi="Times New Roman" w:cs="Times New Roman"/>
          <w:sz w:val="24"/>
          <w:szCs w:val="24"/>
        </w:rPr>
        <w:t>При использовании топографической основы, цифровых моделей рельефа или космических снимков, в подписи следует указывать их источник.</w:t>
      </w:r>
    </w:p>
    <w:p w:rsidR="002B0882" w:rsidRPr="002B0882" w:rsidRDefault="002B0882" w:rsidP="00310ED6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sz w:val="12"/>
          <w:szCs w:val="12"/>
        </w:rPr>
      </w:pPr>
    </w:p>
    <w:p w:rsidR="00DD06C9" w:rsidRPr="000F16B9" w:rsidRDefault="00DD06C9" w:rsidP="00310ED6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</w:rPr>
      </w:pPr>
      <w:r w:rsidRPr="000F16B9">
        <w:rPr>
          <w:b/>
        </w:rPr>
        <w:t>Таблицы</w:t>
      </w:r>
    </w:p>
    <w:p w:rsidR="00730D8B" w:rsidRDefault="00730D8B" w:rsidP="00730D8B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0F16B9">
        <w:t>Информация в таблицах должна дополнять текст, а не дублировать его. Особое внимание надо обращать на смысловое соответствие текста содержанию таблиц (и наоборот).</w:t>
      </w:r>
      <w:r w:rsidRPr="00730D8B">
        <w:t xml:space="preserve"> </w:t>
      </w:r>
      <w:r w:rsidR="00664259">
        <w:t xml:space="preserve">Таблицы не должны содержать "сырой" цифровой материал, не нужный непосредственно для иллюстрации текста, например, первичные данные морфометрических или лабораторных измерений (при необходимости такие данные можно </w:t>
      </w:r>
      <w:r w:rsidR="00A15363">
        <w:t xml:space="preserve">выразить графически либо </w:t>
      </w:r>
      <w:r w:rsidR="00664259">
        <w:t xml:space="preserve">поместить в Дополнительные материалы – см. п.4 Состава рукописи). </w:t>
      </w:r>
      <w:r w:rsidRPr="000F16B9">
        <w:t>Перед таблицей помещается название, отражающее ее содержание. Ниже, второй строкой дается перевод названия на английском языке.</w:t>
      </w:r>
      <w:r>
        <w:t xml:space="preserve"> </w:t>
      </w:r>
      <w:r w:rsidRPr="000F16B9">
        <w:t>Если в статье одна таблица, ей все равно присваивается номер: Таблица 1. На каждую таблицу в тексте должна быть ссылка по форме: (табл. 1).</w:t>
      </w:r>
    </w:p>
    <w:p w:rsidR="00730D8B" w:rsidRPr="00730D8B" w:rsidRDefault="00730D8B" w:rsidP="00730D8B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12"/>
          <w:szCs w:val="12"/>
        </w:rPr>
      </w:pPr>
    </w:p>
    <w:p w:rsidR="00730D8B" w:rsidRDefault="00730D8B" w:rsidP="00310ED6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</w:rPr>
      </w:pPr>
      <w:r w:rsidRPr="007440AE">
        <w:rPr>
          <w:b/>
        </w:rPr>
        <w:t xml:space="preserve">Требования к </w:t>
      </w:r>
      <w:r>
        <w:rPr>
          <w:b/>
        </w:rPr>
        <w:t>таблицам</w:t>
      </w:r>
      <w:r w:rsidRPr="007440AE">
        <w:rPr>
          <w:b/>
        </w:rPr>
        <w:t>:</w:t>
      </w:r>
    </w:p>
    <w:p w:rsidR="00D043C2" w:rsidRDefault="00621F6A" w:rsidP="00730D8B">
      <w:pPr>
        <w:pStyle w:val="af2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ind w:left="1418" w:hanging="567"/>
        <w:jc w:val="both"/>
      </w:pPr>
      <w:r w:rsidRPr="000F16B9">
        <w:t>Заголовки строк и столбцов в таблицах даются с заглавной буквы</w:t>
      </w:r>
      <w:r w:rsidR="00D043C2">
        <w:t xml:space="preserve">, </w:t>
      </w:r>
      <w:r w:rsidR="009C5DED" w:rsidRPr="009C5DED">
        <w:t>светлым</w:t>
      </w:r>
      <w:r w:rsidR="00D043C2">
        <w:t xml:space="preserve"> шрифтом</w:t>
      </w:r>
      <w:r w:rsidRPr="000F16B9">
        <w:t>.</w:t>
      </w:r>
    </w:p>
    <w:p w:rsidR="00D043C2" w:rsidRDefault="00621F6A" w:rsidP="00730D8B">
      <w:pPr>
        <w:pStyle w:val="af2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ind w:left="1418" w:hanging="567"/>
        <w:jc w:val="both"/>
      </w:pPr>
      <w:r w:rsidRPr="000F16B9">
        <w:t xml:space="preserve">Единицы измерения следует указывать после названия таблицы или в </w:t>
      </w:r>
      <w:r w:rsidR="00E04B9F" w:rsidRPr="000F16B9">
        <w:t>"</w:t>
      </w:r>
      <w:r w:rsidRPr="000F16B9">
        <w:t>шапке</w:t>
      </w:r>
      <w:r w:rsidR="00E04B9F" w:rsidRPr="000F16B9">
        <w:t>"</w:t>
      </w:r>
      <w:r w:rsidRPr="000F16B9">
        <w:t xml:space="preserve"> (по строкам / столбцам), не повторяя около каждого числа.</w:t>
      </w:r>
    </w:p>
    <w:p w:rsidR="002B0882" w:rsidRPr="002B0882" w:rsidRDefault="002B0882" w:rsidP="00671183">
      <w:pPr>
        <w:pStyle w:val="af2"/>
        <w:shd w:val="clear" w:color="auto" w:fill="FFFFFF"/>
        <w:spacing w:before="0" w:beforeAutospacing="0" w:after="0" w:afterAutospacing="0" w:line="360" w:lineRule="auto"/>
        <w:ind w:firstLine="397"/>
        <w:jc w:val="center"/>
        <w:rPr>
          <w:sz w:val="12"/>
          <w:szCs w:val="12"/>
        </w:rPr>
      </w:pPr>
    </w:p>
    <w:p w:rsidR="00621F6A" w:rsidRPr="000F16B9" w:rsidRDefault="00671183" w:rsidP="00310ED6">
      <w:pPr>
        <w:pStyle w:val="af2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0F16B9">
        <w:rPr>
          <w:b/>
        </w:rPr>
        <w:t>Оформление благодарностей</w:t>
      </w:r>
    </w:p>
    <w:p w:rsidR="00671183" w:rsidRPr="000F16B9" w:rsidRDefault="00671183" w:rsidP="00310ED6">
      <w:pPr>
        <w:shd w:val="clear" w:color="auto" w:fill="FFFFFF"/>
        <w:spacing w:line="360" w:lineRule="auto"/>
        <w:ind w:firstLine="567"/>
        <w:jc w:val="both"/>
      </w:pPr>
      <w:r w:rsidRPr="000F16B9">
        <w:rPr>
          <w:color w:val="000000"/>
          <w:shd w:val="clear" w:color="auto" w:fill="FFFFFF"/>
        </w:rPr>
        <w:t>В конце статьи при необходимости перечисляются благодарности и источники финансирования, в том числе гранты, на русском и английском языках</w:t>
      </w:r>
      <w:r w:rsidR="004A6131" w:rsidRPr="000F16B9">
        <w:rPr>
          <w:color w:val="000000"/>
          <w:shd w:val="clear" w:color="auto" w:fill="FFFFFF"/>
        </w:rPr>
        <w:t>.</w:t>
      </w:r>
    </w:p>
    <w:p w:rsidR="002B0882" w:rsidRPr="002B0882" w:rsidRDefault="002B0882" w:rsidP="00671183">
      <w:pPr>
        <w:shd w:val="clear" w:color="auto" w:fill="FFFFFF"/>
        <w:spacing w:line="360" w:lineRule="auto"/>
        <w:ind w:firstLine="397"/>
        <w:jc w:val="both"/>
        <w:rPr>
          <w:sz w:val="12"/>
          <w:szCs w:val="12"/>
        </w:rPr>
      </w:pPr>
    </w:p>
    <w:p w:rsidR="00943829" w:rsidRPr="000F16B9" w:rsidRDefault="006E7A44" w:rsidP="00310ED6">
      <w:pPr>
        <w:shd w:val="clear" w:color="auto" w:fill="FFFFFF"/>
        <w:spacing w:line="360" w:lineRule="auto"/>
        <w:ind w:firstLine="567"/>
        <w:jc w:val="both"/>
        <w:rPr>
          <w:b/>
          <w:color w:val="000000"/>
        </w:rPr>
      </w:pPr>
      <w:r w:rsidRPr="000F16B9">
        <w:rPr>
          <w:b/>
        </w:rPr>
        <w:t>Пример оформле</w:t>
      </w:r>
      <w:r w:rsidR="00671183" w:rsidRPr="000F16B9">
        <w:rPr>
          <w:b/>
        </w:rPr>
        <w:t>ния благодарностей.</w:t>
      </w:r>
    </w:p>
    <w:p w:rsidR="009B45CB" w:rsidRPr="000F16B9" w:rsidRDefault="009B45CB" w:rsidP="00310ED6">
      <w:pPr>
        <w:pStyle w:val="af2"/>
        <w:shd w:val="clear" w:color="auto" w:fill="FFFFFF"/>
        <w:spacing w:before="0" w:beforeAutospacing="0" w:after="0" w:afterAutospacing="0" w:line="360" w:lineRule="auto"/>
        <w:jc w:val="center"/>
      </w:pPr>
      <w:r w:rsidRPr="000F16B9">
        <w:t>БЛАГОДАРНОСТИ</w:t>
      </w:r>
    </w:p>
    <w:p w:rsidR="005B7F37" w:rsidRPr="000F16B9" w:rsidRDefault="00CB3EAF" w:rsidP="00310ED6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0F16B9">
        <w:t xml:space="preserve">Автор признателен за помощь А.Ю. Иванову. </w:t>
      </w:r>
      <w:r w:rsidR="00AE1AFA" w:rsidRPr="000F16B9">
        <w:t>Исследование выполнено при поддержке Р</w:t>
      </w:r>
      <w:r w:rsidR="002C272C" w:rsidRPr="000F16B9">
        <w:t>НФ</w:t>
      </w:r>
      <w:r w:rsidR="00AE1AFA" w:rsidRPr="000F16B9">
        <w:t>, проект № 11-11-11111.</w:t>
      </w:r>
    </w:p>
    <w:p w:rsidR="00460579" w:rsidRPr="000F16B9" w:rsidRDefault="00460579" w:rsidP="00310ED6">
      <w:pPr>
        <w:pStyle w:val="af2"/>
        <w:shd w:val="clear" w:color="auto" w:fill="FFFFFF"/>
        <w:spacing w:before="0" w:beforeAutospacing="0" w:after="0" w:afterAutospacing="0" w:line="360" w:lineRule="auto"/>
        <w:jc w:val="center"/>
        <w:rPr>
          <w:lang w:val="en-US"/>
        </w:rPr>
      </w:pPr>
      <w:r w:rsidRPr="000F16B9">
        <w:rPr>
          <w:lang w:val="en-US"/>
        </w:rPr>
        <w:t>ACKNOWLEDGMENTS</w:t>
      </w:r>
    </w:p>
    <w:p w:rsidR="00AC57C2" w:rsidRPr="00B03222" w:rsidRDefault="00CB3EAF" w:rsidP="00310ED6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lang w:val="en-US"/>
        </w:rPr>
      </w:pPr>
      <w:r w:rsidRPr="000F16B9">
        <w:rPr>
          <w:lang w:val="en-US"/>
        </w:rPr>
        <w:t xml:space="preserve">The author is grateful of A.Yu. Ivanov for the help. </w:t>
      </w:r>
      <w:r w:rsidR="00AE1AFA" w:rsidRPr="000F16B9">
        <w:rPr>
          <w:lang w:val="en-US"/>
        </w:rPr>
        <w:t xml:space="preserve">The study was funded by the Russian </w:t>
      </w:r>
      <w:r w:rsidR="002C272C" w:rsidRPr="000F16B9">
        <w:rPr>
          <w:lang w:val="en-US"/>
        </w:rPr>
        <w:t xml:space="preserve">Science </w:t>
      </w:r>
      <w:r w:rsidR="00AE1AFA" w:rsidRPr="000F16B9">
        <w:rPr>
          <w:lang w:val="en-US"/>
        </w:rPr>
        <w:t xml:space="preserve">Foundation, </w:t>
      </w:r>
      <w:r w:rsidR="002C272C" w:rsidRPr="000F16B9">
        <w:rPr>
          <w:lang w:val="en-US"/>
        </w:rPr>
        <w:t>Project n</w:t>
      </w:r>
      <w:r w:rsidR="00377541" w:rsidRPr="000F16B9">
        <w:rPr>
          <w:lang w:val="en-US"/>
        </w:rPr>
        <w:t>o.</w:t>
      </w:r>
      <w:r w:rsidR="00AE1AFA" w:rsidRPr="000F16B9">
        <w:rPr>
          <w:lang w:val="en-US"/>
        </w:rPr>
        <w:t xml:space="preserve"> 11-11-11111.</w:t>
      </w:r>
    </w:p>
    <w:p w:rsidR="00FC313A" w:rsidRPr="00B03222" w:rsidRDefault="00FC313A" w:rsidP="00310ED6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lang w:val="en-US"/>
        </w:rPr>
      </w:pPr>
    </w:p>
    <w:p w:rsidR="00FC313A" w:rsidRPr="00777385" w:rsidRDefault="00FC313A" w:rsidP="00FC313A">
      <w:pPr>
        <w:pStyle w:val="default0"/>
        <w:shd w:val="clear" w:color="auto" w:fill="FFFFFF"/>
        <w:spacing w:before="0" w:beforeAutospacing="0" w:after="0" w:afterAutospacing="0" w:line="360" w:lineRule="auto"/>
        <w:jc w:val="center"/>
        <w:rPr>
          <w:rStyle w:val="af7"/>
        </w:rPr>
      </w:pPr>
      <w:r w:rsidRPr="00777385">
        <w:rPr>
          <w:rStyle w:val="af7"/>
        </w:rPr>
        <w:t xml:space="preserve">НАИБОЛЕЕ ЧАСТЫЕ </w:t>
      </w:r>
      <w:r>
        <w:rPr>
          <w:rStyle w:val="af7"/>
        </w:rPr>
        <w:t>ПРИЧИНЫ</w:t>
      </w:r>
      <w:r w:rsidR="00A15363">
        <w:rPr>
          <w:rStyle w:val="af7"/>
        </w:rPr>
        <w:t xml:space="preserve"> </w:t>
      </w:r>
      <w:r>
        <w:rPr>
          <w:rStyle w:val="af7"/>
        </w:rPr>
        <w:t>ВОЗВРАТА РУКОПИСЕЙ НА ДОРАБОТКУ</w:t>
      </w:r>
    </w:p>
    <w:p w:rsidR="00FC313A" w:rsidRPr="00777385" w:rsidRDefault="00FC313A" w:rsidP="00FC313A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777385">
        <w:t xml:space="preserve">1. </w:t>
      </w:r>
      <w:r>
        <w:t>Неполный комплект рукописи (например, отсутствие pdf-файла с рисунками, таблицами и сквозной нумераций страниц).</w:t>
      </w:r>
    </w:p>
    <w:p w:rsidR="00FC313A" w:rsidRPr="00777385" w:rsidRDefault="00FC313A" w:rsidP="00FC313A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</w:pPr>
      <w:r>
        <w:t>2. Неправильно оформленный список литературы, ссылки на литературу в тексте.</w:t>
      </w:r>
    </w:p>
    <w:p w:rsidR="00FC313A" w:rsidRDefault="00FC313A" w:rsidP="00FC313A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</w:pPr>
      <w:r>
        <w:t>3. Неприемлемо низкое качество иллюстраций.</w:t>
      </w:r>
    </w:p>
    <w:p w:rsidR="00FC313A" w:rsidRDefault="00FC313A" w:rsidP="00FC313A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:rsidR="00FC313A" w:rsidRPr="00777385" w:rsidRDefault="00FC313A" w:rsidP="00FC313A">
      <w:pPr>
        <w:pStyle w:val="default0"/>
        <w:shd w:val="clear" w:color="auto" w:fill="FFFFFF"/>
        <w:spacing w:before="0" w:beforeAutospacing="0" w:after="0" w:afterAutospacing="0" w:line="360" w:lineRule="auto"/>
        <w:jc w:val="center"/>
        <w:rPr>
          <w:rStyle w:val="af7"/>
        </w:rPr>
      </w:pPr>
      <w:r w:rsidRPr="00777385">
        <w:rPr>
          <w:rStyle w:val="af7"/>
        </w:rPr>
        <w:t xml:space="preserve">НАИБОЛЕЕ ЧАСТЫЕ </w:t>
      </w:r>
      <w:r>
        <w:rPr>
          <w:rStyle w:val="af7"/>
        </w:rPr>
        <w:t>ПРИЧИНЫ</w:t>
      </w:r>
      <w:r w:rsidRPr="00777385">
        <w:rPr>
          <w:rStyle w:val="af7"/>
        </w:rPr>
        <w:t xml:space="preserve"> </w:t>
      </w:r>
      <w:r>
        <w:rPr>
          <w:rStyle w:val="af7"/>
        </w:rPr>
        <w:t>ОТКАЗА В РАССМОТРЕНИИ</w:t>
      </w:r>
      <w:r>
        <w:rPr>
          <w:rStyle w:val="af7"/>
        </w:rPr>
        <w:br/>
        <w:t xml:space="preserve">БЕЗ РЕЦЕНЗИРОВАНИЯ </w:t>
      </w:r>
    </w:p>
    <w:p w:rsidR="00FC313A" w:rsidRDefault="00FC313A" w:rsidP="00FC313A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</w:pPr>
      <w:r>
        <w:t>1. Несоответствие тематике журнала.</w:t>
      </w:r>
    </w:p>
    <w:p w:rsidR="00FC313A" w:rsidRDefault="00FC313A" w:rsidP="00FC313A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</w:pPr>
      <w:r>
        <w:t>2. Отсутствие или заведомо низкий уровень научного содержания.</w:t>
      </w:r>
    </w:p>
    <w:p w:rsidR="00FC313A" w:rsidRDefault="00FC313A" w:rsidP="00FC313A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</w:pPr>
      <w:r>
        <w:t>3. Нарушение этических норм: неприемлемый объем некорректных заимствований, ранее опубликованных материалов; рассмотрение рукописи аналогичного или близкого содержания в другом журнале; и т.д.</w:t>
      </w:r>
    </w:p>
    <w:p w:rsidR="00FC313A" w:rsidRPr="00FC313A" w:rsidRDefault="00FC313A" w:rsidP="00310ED6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</w:rPr>
      </w:pPr>
      <w:r>
        <w:t>4. Генерация текста, в том числе частично, с помощью технологий искусственного интеллекта (не касается улучшения английского языка в переводе аннотации).</w:t>
      </w:r>
    </w:p>
    <w:sectPr w:rsidR="00FC313A" w:rsidRPr="00FC313A" w:rsidSect="000F16B9">
      <w:headerReference w:type="default" r:id="rId19"/>
      <w:pgSz w:w="11906" w:h="16838" w:code="9"/>
      <w:pgMar w:top="1701" w:right="851" w:bottom="1134" w:left="1701" w:header="680" w:footer="68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E42347" w15:done="0"/>
  <w15:commentEx w15:paraId="58CF650D" w15:done="0"/>
  <w15:commentEx w15:paraId="602A1EFA" w15:done="0"/>
  <w15:commentEx w15:paraId="4AF341E6" w15:done="0"/>
  <w15:commentEx w15:paraId="7133EFAA" w15:done="0"/>
  <w15:commentEx w15:paraId="628A97D2" w15:done="0"/>
  <w15:commentEx w15:paraId="3510F9F1" w15:done="0"/>
  <w15:commentEx w15:paraId="2C8981E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2F6E88" w16cex:dateUtc="2025-01-13T07:50:00Z"/>
  <w16cex:commentExtensible w16cex:durableId="2B2F6C19" w16cex:dateUtc="2025-01-13T07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E42347" w16cid:durableId="2B2F6839"/>
  <w16cid:commentId w16cid:paraId="58CF650D" w16cid:durableId="2B2F6E88"/>
  <w16cid:commentId w16cid:paraId="602A1EFA" w16cid:durableId="2B2F683A"/>
  <w16cid:commentId w16cid:paraId="4AF341E6" w16cid:durableId="2B2F683B"/>
  <w16cid:commentId w16cid:paraId="7133EFAA" w16cid:durableId="2B2F683C"/>
  <w16cid:commentId w16cid:paraId="628A97D2" w16cid:durableId="2B2F683D"/>
  <w16cid:commentId w16cid:paraId="3510F9F1" w16cid:durableId="2B2F683E"/>
  <w16cid:commentId w16cid:paraId="2C8981E0" w16cid:durableId="2B2F6C1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1A7" w:rsidRPr="00E81366" w:rsidRDefault="00F651A7">
      <w:pPr>
        <w:rPr>
          <w:sz w:val="22"/>
          <w:szCs w:val="22"/>
        </w:rPr>
      </w:pPr>
      <w:r w:rsidRPr="00E81366">
        <w:rPr>
          <w:sz w:val="22"/>
          <w:szCs w:val="22"/>
        </w:rPr>
        <w:separator/>
      </w:r>
    </w:p>
  </w:endnote>
  <w:endnote w:type="continuationSeparator" w:id="0">
    <w:p w:rsidR="00F651A7" w:rsidRPr="00E81366" w:rsidRDefault="00F651A7">
      <w:pPr>
        <w:rPr>
          <w:sz w:val="22"/>
          <w:szCs w:val="22"/>
        </w:rPr>
      </w:pPr>
      <w:r w:rsidRPr="00E81366">
        <w:rPr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1A7" w:rsidRPr="00E81366" w:rsidRDefault="00F651A7">
      <w:pPr>
        <w:rPr>
          <w:sz w:val="22"/>
          <w:szCs w:val="22"/>
        </w:rPr>
      </w:pPr>
      <w:r w:rsidRPr="00E81366">
        <w:rPr>
          <w:sz w:val="22"/>
          <w:szCs w:val="22"/>
        </w:rPr>
        <w:separator/>
      </w:r>
    </w:p>
  </w:footnote>
  <w:footnote w:type="continuationSeparator" w:id="0">
    <w:p w:rsidR="00F651A7" w:rsidRPr="00E81366" w:rsidRDefault="00F651A7">
      <w:pPr>
        <w:rPr>
          <w:sz w:val="22"/>
          <w:szCs w:val="22"/>
        </w:rPr>
      </w:pPr>
      <w:r w:rsidRPr="00E81366">
        <w:rPr>
          <w:sz w:val="22"/>
          <w:szCs w:val="22"/>
        </w:rPr>
        <w:continuationSeparator/>
      </w:r>
    </w:p>
  </w:footnote>
  <w:footnote w:id="1">
    <w:p w:rsidR="00CC037D" w:rsidRPr="00CC037D" w:rsidRDefault="00CC037D">
      <w:pPr>
        <w:pStyle w:val="ab"/>
        <w:rPr>
          <w:sz w:val="16"/>
          <w:szCs w:val="16"/>
        </w:rPr>
      </w:pPr>
      <w:r>
        <w:rPr>
          <w:rStyle w:val="a9"/>
        </w:rPr>
        <w:footnoteRef/>
      </w:r>
      <w:r>
        <w:t xml:space="preserve"> </w:t>
      </w:r>
      <w:hyperlink r:id="rId1" w:history="1">
        <w:r w:rsidRPr="00C77269">
          <w:rPr>
            <w:rStyle w:val="aa"/>
            <w:sz w:val="16"/>
            <w:szCs w:val="16"/>
          </w:rPr>
          <w:t>https://geomorphology.igras.ru/jour/manager/files/%D0%98%D0%BD%D1%81%D1%82%D1%80%D1%83%D0%BA%D1%86%D0%B8%D1%8F%D0%BF%D0%BE%D0%B7%D0%B0%D0%B3%D1%80%D1%83%D0%B7%D0%BA%D0%B5%D1%80%D1%83%D0%BA%D0%BE%D0%BF%D0%B8%D1%81%D0%B8_%D0%93%D0%B5%D0%BE%D0%BC%D0%BE%D1%80%D1%84%D0%BE%D0%BB%D0%BE%D0%B3%D0%B8%D1%8F_%D0%B0%D0%B2%D1%82%D0%BE%D1%80_2022.pdf</w:t>
        </w:r>
      </w:hyperlink>
      <w:r>
        <w:rPr>
          <w:sz w:val="16"/>
          <w:szCs w:val="16"/>
        </w:rPr>
        <w:t xml:space="preserve"> </w:t>
      </w:r>
    </w:p>
  </w:footnote>
  <w:footnote w:id="2">
    <w:p w:rsidR="00CC037D" w:rsidRPr="00CC037D" w:rsidRDefault="00CC037D">
      <w:pPr>
        <w:pStyle w:val="ab"/>
        <w:rPr>
          <w:sz w:val="16"/>
          <w:szCs w:val="16"/>
        </w:rPr>
      </w:pPr>
      <w:r>
        <w:rPr>
          <w:rStyle w:val="a9"/>
        </w:rPr>
        <w:footnoteRef/>
      </w:r>
      <w:r>
        <w:t xml:space="preserve"> </w:t>
      </w:r>
      <w:hyperlink r:id="rId2" w:history="1">
        <w:r w:rsidRPr="00C77269">
          <w:rPr>
            <w:rStyle w:val="aa"/>
            <w:sz w:val="16"/>
            <w:szCs w:val="16"/>
          </w:rPr>
          <w:t>https://geomorphology.igras.ru/jour/manager/files/%D0%93%D0%B8%D0%9F_%D1%88%D0%B0%D0%B1%D0%BB%D0%BE%D0%BD_%D1%80%D1%83%D0%BA%D0%BE%D0%BF%D0%B8%D1%81%D0%B8.doc</w:t>
        </w:r>
      </w:hyperlink>
      <w:r>
        <w:rPr>
          <w:sz w:val="16"/>
          <w:szCs w:val="16"/>
        </w:rPr>
        <w:t xml:space="preserve"> </w:t>
      </w:r>
    </w:p>
  </w:footnote>
  <w:footnote w:id="3">
    <w:p w:rsidR="00CC037D" w:rsidRPr="00CC037D" w:rsidRDefault="00CC037D">
      <w:pPr>
        <w:pStyle w:val="ab"/>
        <w:rPr>
          <w:sz w:val="16"/>
          <w:szCs w:val="16"/>
        </w:rPr>
      </w:pPr>
      <w:r>
        <w:rPr>
          <w:rStyle w:val="a9"/>
        </w:rPr>
        <w:footnoteRef/>
      </w:r>
      <w:r>
        <w:t xml:space="preserve"> </w:t>
      </w:r>
      <w:hyperlink r:id="rId3" w:history="1">
        <w:r w:rsidRPr="00C77269">
          <w:rPr>
            <w:rStyle w:val="aa"/>
            <w:sz w:val="16"/>
            <w:szCs w:val="16"/>
          </w:rPr>
          <w:t>https://geomorphology.igras.ru/jour/manager/files/%D0%9F%D0%BE%D0%B4%D1%82%D0%B2%D0%B5%D1%80%D0%B6%D0%B4%D0%B5%D0%BD%D0%B8%D</w:t>
        </w:r>
        <w:r w:rsidRPr="00C77269">
          <w:rPr>
            <w:rStyle w:val="aa"/>
            <w:sz w:val="16"/>
            <w:szCs w:val="16"/>
          </w:rPr>
          <w:t>0</w:t>
        </w:r>
        <w:r w:rsidRPr="00C77269">
          <w:rPr>
            <w:rStyle w:val="aa"/>
            <w:sz w:val="16"/>
            <w:szCs w:val="16"/>
          </w:rPr>
          <w:t>%B5%D0%BE%D1%80%D0%B8%D0%B3%D0%B8%D0%BD%D0%B0%D0%BB%D1%8C%D0%BD%D0%BE%D1%81%D1%82%D0%B8.doc</w:t>
        </w:r>
      </w:hyperlink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B3C" w:rsidRPr="00E81366" w:rsidRDefault="00D105B1">
    <w:pPr>
      <w:pStyle w:val="ae"/>
      <w:framePr w:wrap="auto" w:vAnchor="text" w:hAnchor="margin" w:xAlign="center" w:y="1"/>
      <w:rPr>
        <w:rStyle w:val="ad"/>
        <w:sz w:val="17"/>
        <w:szCs w:val="17"/>
      </w:rPr>
    </w:pPr>
    <w:r w:rsidRPr="00E81366">
      <w:rPr>
        <w:rStyle w:val="ad"/>
        <w:sz w:val="17"/>
        <w:szCs w:val="17"/>
      </w:rPr>
      <w:fldChar w:fldCharType="begin"/>
    </w:r>
    <w:r w:rsidR="002A6B3C" w:rsidRPr="00E81366">
      <w:rPr>
        <w:rStyle w:val="ad"/>
        <w:sz w:val="17"/>
        <w:szCs w:val="17"/>
      </w:rPr>
      <w:instrText xml:space="preserve">PAGE  </w:instrText>
    </w:r>
    <w:r w:rsidRPr="00E81366">
      <w:rPr>
        <w:rStyle w:val="ad"/>
        <w:sz w:val="17"/>
        <w:szCs w:val="17"/>
      </w:rPr>
      <w:fldChar w:fldCharType="separate"/>
    </w:r>
    <w:r w:rsidR="00BB72FE">
      <w:rPr>
        <w:rStyle w:val="ad"/>
        <w:noProof/>
        <w:sz w:val="17"/>
        <w:szCs w:val="17"/>
      </w:rPr>
      <w:t>1</w:t>
    </w:r>
    <w:r w:rsidRPr="00E81366">
      <w:rPr>
        <w:rStyle w:val="ad"/>
        <w:sz w:val="17"/>
        <w:szCs w:val="17"/>
      </w:rPr>
      <w:fldChar w:fldCharType="end"/>
    </w:r>
  </w:p>
  <w:p w:rsidR="002A6B3C" w:rsidRPr="00E81366" w:rsidRDefault="002A6B3C" w:rsidP="00E36024">
    <w:pPr>
      <w:pStyle w:val="ae"/>
      <w:tabs>
        <w:tab w:val="clear" w:pos="9355"/>
        <w:tab w:val="right" w:pos="9180"/>
      </w:tabs>
      <w:ind w:right="7914"/>
      <w:jc w:val="cent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385"/>
    <w:multiLevelType w:val="hybridMultilevel"/>
    <w:tmpl w:val="B6881C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EF355C"/>
    <w:multiLevelType w:val="hybridMultilevel"/>
    <w:tmpl w:val="1A26A6D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D6491C"/>
    <w:multiLevelType w:val="hybridMultilevel"/>
    <w:tmpl w:val="E0A244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4944876"/>
    <w:multiLevelType w:val="hybridMultilevel"/>
    <w:tmpl w:val="0F4ACE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4C952E5"/>
    <w:multiLevelType w:val="hybridMultilevel"/>
    <w:tmpl w:val="DAFEB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2746E7"/>
    <w:multiLevelType w:val="hybridMultilevel"/>
    <w:tmpl w:val="C4407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7940CB"/>
    <w:multiLevelType w:val="hybridMultilevel"/>
    <w:tmpl w:val="BDC02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391661"/>
    <w:multiLevelType w:val="hybridMultilevel"/>
    <w:tmpl w:val="6A084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0D72C3C"/>
    <w:multiLevelType w:val="hybridMultilevel"/>
    <w:tmpl w:val="7C28AD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6F30BFB"/>
    <w:multiLevelType w:val="hybridMultilevel"/>
    <w:tmpl w:val="8F8437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7141CB0"/>
    <w:multiLevelType w:val="hybridMultilevel"/>
    <w:tmpl w:val="67D6EA6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>
    <w:nsid w:val="1B165A71"/>
    <w:multiLevelType w:val="hybridMultilevel"/>
    <w:tmpl w:val="CD946244"/>
    <w:lvl w:ilvl="0" w:tplc="F9E425F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1CBC0E29"/>
    <w:multiLevelType w:val="multilevel"/>
    <w:tmpl w:val="F4922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D172ACF"/>
    <w:multiLevelType w:val="hybridMultilevel"/>
    <w:tmpl w:val="9C98FCA8"/>
    <w:lvl w:ilvl="0" w:tplc="5B589A64">
      <w:start w:val="1"/>
      <w:numFmt w:val="decimal"/>
      <w:lvlText w:val="%1."/>
      <w:lvlJc w:val="left"/>
      <w:pPr>
        <w:ind w:left="814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14">
    <w:nsid w:val="20B03E38"/>
    <w:multiLevelType w:val="hybridMultilevel"/>
    <w:tmpl w:val="7B4EEDC0"/>
    <w:lvl w:ilvl="0" w:tplc="87A0AEA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3C61314"/>
    <w:multiLevelType w:val="hybridMultilevel"/>
    <w:tmpl w:val="1A7C4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7DF414B"/>
    <w:multiLevelType w:val="hybridMultilevel"/>
    <w:tmpl w:val="B3A68D1A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7">
    <w:nsid w:val="2BD12095"/>
    <w:multiLevelType w:val="hybridMultilevel"/>
    <w:tmpl w:val="5FCEDB8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EEE229D"/>
    <w:multiLevelType w:val="multilevel"/>
    <w:tmpl w:val="19F2C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1F1208B"/>
    <w:multiLevelType w:val="hybridMultilevel"/>
    <w:tmpl w:val="D9FAD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1148DC"/>
    <w:multiLevelType w:val="hybridMultilevel"/>
    <w:tmpl w:val="D05CE546"/>
    <w:lvl w:ilvl="0" w:tplc="C63C630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40D1BBA"/>
    <w:multiLevelType w:val="multilevel"/>
    <w:tmpl w:val="AE2EA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28485E"/>
    <w:multiLevelType w:val="hybridMultilevel"/>
    <w:tmpl w:val="FCF26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262BE2"/>
    <w:multiLevelType w:val="hybridMultilevel"/>
    <w:tmpl w:val="61009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232094"/>
    <w:multiLevelType w:val="hybridMultilevel"/>
    <w:tmpl w:val="2FE03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E481F1F"/>
    <w:multiLevelType w:val="hybridMultilevel"/>
    <w:tmpl w:val="2AC676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E9A591F"/>
    <w:multiLevelType w:val="hybridMultilevel"/>
    <w:tmpl w:val="2AD215D6"/>
    <w:lvl w:ilvl="0" w:tplc="10C0F3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C0431E"/>
    <w:multiLevelType w:val="hybridMultilevel"/>
    <w:tmpl w:val="3F38922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56392E"/>
    <w:multiLevelType w:val="multilevel"/>
    <w:tmpl w:val="D6003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E5A1B9B"/>
    <w:multiLevelType w:val="singleLevel"/>
    <w:tmpl w:val="CB8C709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0">
    <w:nsid w:val="4ECF2874"/>
    <w:multiLevelType w:val="hybridMultilevel"/>
    <w:tmpl w:val="40F20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E75E90"/>
    <w:multiLevelType w:val="hybridMultilevel"/>
    <w:tmpl w:val="FE186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184FA5"/>
    <w:multiLevelType w:val="hybridMultilevel"/>
    <w:tmpl w:val="7598E0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B8F477E"/>
    <w:multiLevelType w:val="hybridMultilevel"/>
    <w:tmpl w:val="C4A6C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545DC5"/>
    <w:multiLevelType w:val="hybridMultilevel"/>
    <w:tmpl w:val="56184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FB1826"/>
    <w:multiLevelType w:val="hybridMultilevel"/>
    <w:tmpl w:val="5AAAC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895762"/>
    <w:multiLevelType w:val="hybridMultilevel"/>
    <w:tmpl w:val="05C4A0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4943151"/>
    <w:multiLevelType w:val="hybridMultilevel"/>
    <w:tmpl w:val="77D8396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8">
    <w:nsid w:val="759D4687"/>
    <w:multiLevelType w:val="hybridMultilevel"/>
    <w:tmpl w:val="D40EA5BE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9">
    <w:nsid w:val="78A93772"/>
    <w:multiLevelType w:val="hybridMultilevel"/>
    <w:tmpl w:val="B286319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>
    <w:nsid w:val="7D573C56"/>
    <w:multiLevelType w:val="multilevel"/>
    <w:tmpl w:val="E99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E88026C"/>
    <w:multiLevelType w:val="hybridMultilevel"/>
    <w:tmpl w:val="24924C8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4"/>
  </w:num>
  <w:num w:numId="3">
    <w:abstractNumId w:val="5"/>
  </w:num>
  <w:num w:numId="4">
    <w:abstractNumId w:val="7"/>
  </w:num>
  <w:num w:numId="5">
    <w:abstractNumId w:val="1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5"/>
  </w:num>
  <w:num w:numId="12">
    <w:abstractNumId w:val="6"/>
  </w:num>
  <w:num w:numId="1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</w:num>
  <w:num w:numId="16">
    <w:abstractNumId w:val="18"/>
  </w:num>
  <w:num w:numId="17">
    <w:abstractNumId w:val="12"/>
  </w:num>
  <w:num w:numId="18">
    <w:abstractNumId w:val="28"/>
  </w:num>
  <w:num w:numId="19">
    <w:abstractNumId w:val="26"/>
  </w:num>
  <w:num w:numId="20">
    <w:abstractNumId w:val="41"/>
  </w:num>
  <w:num w:numId="21">
    <w:abstractNumId w:val="27"/>
  </w:num>
  <w:num w:numId="22">
    <w:abstractNumId w:val="31"/>
  </w:num>
  <w:num w:numId="23">
    <w:abstractNumId w:val="35"/>
  </w:num>
  <w:num w:numId="24">
    <w:abstractNumId w:val="22"/>
  </w:num>
  <w:num w:numId="25">
    <w:abstractNumId w:val="33"/>
  </w:num>
  <w:num w:numId="26">
    <w:abstractNumId w:val="34"/>
  </w:num>
  <w:num w:numId="27">
    <w:abstractNumId w:val="23"/>
  </w:num>
  <w:num w:numId="28">
    <w:abstractNumId w:val="32"/>
  </w:num>
  <w:num w:numId="29">
    <w:abstractNumId w:val="39"/>
  </w:num>
  <w:num w:numId="30">
    <w:abstractNumId w:val="21"/>
  </w:num>
  <w:num w:numId="31">
    <w:abstractNumId w:val="38"/>
  </w:num>
  <w:num w:numId="32">
    <w:abstractNumId w:val="37"/>
  </w:num>
  <w:num w:numId="33">
    <w:abstractNumId w:val="10"/>
  </w:num>
  <w:num w:numId="34">
    <w:abstractNumId w:val="0"/>
  </w:num>
  <w:num w:numId="35">
    <w:abstractNumId w:val="2"/>
  </w:num>
  <w:num w:numId="36">
    <w:abstractNumId w:val="4"/>
  </w:num>
  <w:num w:numId="37">
    <w:abstractNumId w:val="3"/>
  </w:num>
  <w:num w:numId="38">
    <w:abstractNumId w:val="25"/>
  </w:num>
  <w:num w:numId="39">
    <w:abstractNumId w:val="36"/>
  </w:num>
  <w:num w:numId="40">
    <w:abstractNumId w:val="9"/>
  </w:num>
  <w:num w:numId="41">
    <w:abstractNumId w:val="19"/>
  </w:num>
  <w:num w:numId="42">
    <w:abstractNumId w:val="30"/>
  </w:num>
  <w:num w:numId="43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ЕА Карасева">
    <w15:presenceInfo w15:providerId="None" w15:userId="ЕА Карасев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stylePaneFormatFilter w:val="3F01"/>
  <w:defaultTabStop w:val="708"/>
  <w:hyphenationZone w:val="142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648DB"/>
    <w:rsid w:val="000005BB"/>
    <w:rsid w:val="0000644B"/>
    <w:rsid w:val="00016555"/>
    <w:rsid w:val="00017BFF"/>
    <w:rsid w:val="00021173"/>
    <w:rsid w:val="00024007"/>
    <w:rsid w:val="00027D12"/>
    <w:rsid w:val="00044184"/>
    <w:rsid w:val="000511E7"/>
    <w:rsid w:val="0005309B"/>
    <w:rsid w:val="000541A4"/>
    <w:rsid w:val="00056C5B"/>
    <w:rsid w:val="00060B02"/>
    <w:rsid w:val="00061975"/>
    <w:rsid w:val="00066121"/>
    <w:rsid w:val="00067731"/>
    <w:rsid w:val="00083BDD"/>
    <w:rsid w:val="00084477"/>
    <w:rsid w:val="00086E18"/>
    <w:rsid w:val="000918EC"/>
    <w:rsid w:val="000962DE"/>
    <w:rsid w:val="000964D8"/>
    <w:rsid w:val="000A43EE"/>
    <w:rsid w:val="000A5230"/>
    <w:rsid w:val="000B162C"/>
    <w:rsid w:val="000B7D5F"/>
    <w:rsid w:val="000C1384"/>
    <w:rsid w:val="000C53E5"/>
    <w:rsid w:val="000D5597"/>
    <w:rsid w:val="000E387A"/>
    <w:rsid w:val="000E7F40"/>
    <w:rsid w:val="000F16B9"/>
    <w:rsid w:val="000F3F2E"/>
    <w:rsid w:val="000F3FFB"/>
    <w:rsid w:val="00103A52"/>
    <w:rsid w:val="0010742F"/>
    <w:rsid w:val="001138AB"/>
    <w:rsid w:val="00113D25"/>
    <w:rsid w:val="00122B33"/>
    <w:rsid w:val="001270F9"/>
    <w:rsid w:val="00133CFB"/>
    <w:rsid w:val="00134E27"/>
    <w:rsid w:val="00145313"/>
    <w:rsid w:val="00147F60"/>
    <w:rsid w:val="0015004F"/>
    <w:rsid w:val="001562B8"/>
    <w:rsid w:val="00157346"/>
    <w:rsid w:val="00173F35"/>
    <w:rsid w:val="00174375"/>
    <w:rsid w:val="00174C1E"/>
    <w:rsid w:val="00186927"/>
    <w:rsid w:val="00192FF6"/>
    <w:rsid w:val="00196565"/>
    <w:rsid w:val="001C200D"/>
    <w:rsid w:val="001C350E"/>
    <w:rsid w:val="001C7779"/>
    <w:rsid w:val="001C7F62"/>
    <w:rsid w:val="001D2C17"/>
    <w:rsid w:val="001E1DE3"/>
    <w:rsid w:val="001E5F00"/>
    <w:rsid w:val="001E7F50"/>
    <w:rsid w:val="001F45B8"/>
    <w:rsid w:val="002146A7"/>
    <w:rsid w:val="002209CC"/>
    <w:rsid w:val="00225EA6"/>
    <w:rsid w:val="002309FA"/>
    <w:rsid w:val="0023575A"/>
    <w:rsid w:val="00245BDF"/>
    <w:rsid w:val="002547E2"/>
    <w:rsid w:val="00257AE0"/>
    <w:rsid w:val="00260BC5"/>
    <w:rsid w:val="0026152E"/>
    <w:rsid w:val="00261DA4"/>
    <w:rsid w:val="0026239F"/>
    <w:rsid w:val="00265C12"/>
    <w:rsid w:val="002678D5"/>
    <w:rsid w:val="002823D7"/>
    <w:rsid w:val="00283682"/>
    <w:rsid w:val="00290571"/>
    <w:rsid w:val="0029371F"/>
    <w:rsid w:val="002964C7"/>
    <w:rsid w:val="00296B31"/>
    <w:rsid w:val="002A1D55"/>
    <w:rsid w:val="002A65B1"/>
    <w:rsid w:val="002A6B3C"/>
    <w:rsid w:val="002B071F"/>
    <w:rsid w:val="002B0882"/>
    <w:rsid w:val="002B73B8"/>
    <w:rsid w:val="002C134D"/>
    <w:rsid w:val="002C272C"/>
    <w:rsid w:val="002C296D"/>
    <w:rsid w:val="002C2EDC"/>
    <w:rsid w:val="002C43E6"/>
    <w:rsid w:val="002E1695"/>
    <w:rsid w:val="002E710C"/>
    <w:rsid w:val="002F1EE3"/>
    <w:rsid w:val="002F5077"/>
    <w:rsid w:val="0030030F"/>
    <w:rsid w:val="003019EF"/>
    <w:rsid w:val="0030374F"/>
    <w:rsid w:val="0030693B"/>
    <w:rsid w:val="00310ED6"/>
    <w:rsid w:val="00311777"/>
    <w:rsid w:val="00312F32"/>
    <w:rsid w:val="00316F22"/>
    <w:rsid w:val="003233E0"/>
    <w:rsid w:val="0032645D"/>
    <w:rsid w:val="00327F81"/>
    <w:rsid w:val="00327FFB"/>
    <w:rsid w:val="00330197"/>
    <w:rsid w:val="003315D3"/>
    <w:rsid w:val="0033271A"/>
    <w:rsid w:val="00333A34"/>
    <w:rsid w:val="00337C7A"/>
    <w:rsid w:val="003452C8"/>
    <w:rsid w:val="00353BAC"/>
    <w:rsid w:val="003738F9"/>
    <w:rsid w:val="0037391D"/>
    <w:rsid w:val="00374F7D"/>
    <w:rsid w:val="00377541"/>
    <w:rsid w:val="003839D4"/>
    <w:rsid w:val="00385963"/>
    <w:rsid w:val="003864AC"/>
    <w:rsid w:val="003866A5"/>
    <w:rsid w:val="003932DF"/>
    <w:rsid w:val="00393AAB"/>
    <w:rsid w:val="003A2EDB"/>
    <w:rsid w:val="003A558E"/>
    <w:rsid w:val="003A78B4"/>
    <w:rsid w:val="003B4043"/>
    <w:rsid w:val="003B4C80"/>
    <w:rsid w:val="003C13C3"/>
    <w:rsid w:val="003C2BF1"/>
    <w:rsid w:val="003C491C"/>
    <w:rsid w:val="003C510A"/>
    <w:rsid w:val="003C652D"/>
    <w:rsid w:val="003D4139"/>
    <w:rsid w:val="003F1191"/>
    <w:rsid w:val="003F4E5D"/>
    <w:rsid w:val="003F6F05"/>
    <w:rsid w:val="00402F53"/>
    <w:rsid w:val="00405AE1"/>
    <w:rsid w:val="004068A6"/>
    <w:rsid w:val="00411038"/>
    <w:rsid w:val="00416A6F"/>
    <w:rsid w:val="00425A01"/>
    <w:rsid w:val="00425C50"/>
    <w:rsid w:val="004348B5"/>
    <w:rsid w:val="00434923"/>
    <w:rsid w:val="00436498"/>
    <w:rsid w:val="004419F9"/>
    <w:rsid w:val="004427E3"/>
    <w:rsid w:val="00447DF5"/>
    <w:rsid w:val="00454ECA"/>
    <w:rsid w:val="00460579"/>
    <w:rsid w:val="004605F4"/>
    <w:rsid w:val="004639F2"/>
    <w:rsid w:val="00467FE1"/>
    <w:rsid w:val="0047589F"/>
    <w:rsid w:val="0047755E"/>
    <w:rsid w:val="004832EB"/>
    <w:rsid w:val="0048368C"/>
    <w:rsid w:val="00486212"/>
    <w:rsid w:val="004903BC"/>
    <w:rsid w:val="004930BC"/>
    <w:rsid w:val="00495E2A"/>
    <w:rsid w:val="004963F8"/>
    <w:rsid w:val="004975A7"/>
    <w:rsid w:val="004A1461"/>
    <w:rsid w:val="004A6131"/>
    <w:rsid w:val="004A76F9"/>
    <w:rsid w:val="004B0D37"/>
    <w:rsid w:val="004B2079"/>
    <w:rsid w:val="004B2A84"/>
    <w:rsid w:val="004B2F58"/>
    <w:rsid w:val="004B44F1"/>
    <w:rsid w:val="004C5BF0"/>
    <w:rsid w:val="004D2184"/>
    <w:rsid w:val="004D5B35"/>
    <w:rsid w:val="004E167A"/>
    <w:rsid w:val="004F29B1"/>
    <w:rsid w:val="005017F2"/>
    <w:rsid w:val="005140CA"/>
    <w:rsid w:val="0051603C"/>
    <w:rsid w:val="00534436"/>
    <w:rsid w:val="0053782C"/>
    <w:rsid w:val="005438D0"/>
    <w:rsid w:val="005506DB"/>
    <w:rsid w:val="0055400D"/>
    <w:rsid w:val="0055517C"/>
    <w:rsid w:val="0055736E"/>
    <w:rsid w:val="005575C6"/>
    <w:rsid w:val="00557985"/>
    <w:rsid w:val="00567216"/>
    <w:rsid w:val="00572123"/>
    <w:rsid w:val="0057381B"/>
    <w:rsid w:val="005803C1"/>
    <w:rsid w:val="0058230D"/>
    <w:rsid w:val="00585540"/>
    <w:rsid w:val="00587B5F"/>
    <w:rsid w:val="005935C1"/>
    <w:rsid w:val="005A237B"/>
    <w:rsid w:val="005B06D4"/>
    <w:rsid w:val="005B1900"/>
    <w:rsid w:val="005B491C"/>
    <w:rsid w:val="005B5AD1"/>
    <w:rsid w:val="005B7F37"/>
    <w:rsid w:val="005C1907"/>
    <w:rsid w:val="005C2234"/>
    <w:rsid w:val="005C2B45"/>
    <w:rsid w:val="005D1A35"/>
    <w:rsid w:val="005D5371"/>
    <w:rsid w:val="005D7FC6"/>
    <w:rsid w:val="005E2894"/>
    <w:rsid w:val="005E39D0"/>
    <w:rsid w:val="005E5956"/>
    <w:rsid w:val="005F285A"/>
    <w:rsid w:val="005F41DB"/>
    <w:rsid w:val="005F4E02"/>
    <w:rsid w:val="006065CE"/>
    <w:rsid w:val="006109D9"/>
    <w:rsid w:val="00612FA6"/>
    <w:rsid w:val="00615DB1"/>
    <w:rsid w:val="00616834"/>
    <w:rsid w:val="00621F6A"/>
    <w:rsid w:val="00624317"/>
    <w:rsid w:val="00625E36"/>
    <w:rsid w:val="006306F9"/>
    <w:rsid w:val="006333BA"/>
    <w:rsid w:val="00634136"/>
    <w:rsid w:val="0063508B"/>
    <w:rsid w:val="00641DF1"/>
    <w:rsid w:val="0064349C"/>
    <w:rsid w:val="00650CE9"/>
    <w:rsid w:val="00650D8B"/>
    <w:rsid w:val="00651166"/>
    <w:rsid w:val="00652907"/>
    <w:rsid w:val="00654141"/>
    <w:rsid w:val="00660C9F"/>
    <w:rsid w:val="00664259"/>
    <w:rsid w:val="006647B3"/>
    <w:rsid w:val="00667482"/>
    <w:rsid w:val="00667FE4"/>
    <w:rsid w:val="00671183"/>
    <w:rsid w:val="006732D6"/>
    <w:rsid w:val="00676421"/>
    <w:rsid w:val="00677771"/>
    <w:rsid w:val="0068672A"/>
    <w:rsid w:val="00690CC6"/>
    <w:rsid w:val="00691502"/>
    <w:rsid w:val="006932CD"/>
    <w:rsid w:val="006951C6"/>
    <w:rsid w:val="006A0550"/>
    <w:rsid w:val="006A2FD5"/>
    <w:rsid w:val="006B2451"/>
    <w:rsid w:val="006C6715"/>
    <w:rsid w:val="006D1F69"/>
    <w:rsid w:val="006D451B"/>
    <w:rsid w:val="006D4C08"/>
    <w:rsid w:val="006D7A06"/>
    <w:rsid w:val="006E2DC1"/>
    <w:rsid w:val="006E30C6"/>
    <w:rsid w:val="006E504A"/>
    <w:rsid w:val="006E7A44"/>
    <w:rsid w:val="006F1C73"/>
    <w:rsid w:val="006F1F39"/>
    <w:rsid w:val="006F5D43"/>
    <w:rsid w:val="006F6AAC"/>
    <w:rsid w:val="00702711"/>
    <w:rsid w:val="0070487D"/>
    <w:rsid w:val="007079B3"/>
    <w:rsid w:val="00712910"/>
    <w:rsid w:val="00712A2D"/>
    <w:rsid w:val="00720F10"/>
    <w:rsid w:val="00730436"/>
    <w:rsid w:val="00730D8B"/>
    <w:rsid w:val="007325DC"/>
    <w:rsid w:val="007440AE"/>
    <w:rsid w:val="00744E24"/>
    <w:rsid w:val="00747108"/>
    <w:rsid w:val="0074725C"/>
    <w:rsid w:val="00750672"/>
    <w:rsid w:val="00777385"/>
    <w:rsid w:val="00777779"/>
    <w:rsid w:val="00783F68"/>
    <w:rsid w:val="00785B92"/>
    <w:rsid w:val="00786420"/>
    <w:rsid w:val="00791B0A"/>
    <w:rsid w:val="00795D7F"/>
    <w:rsid w:val="007A14CF"/>
    <w:rsid w:val="007A3F9B"/>
    <w:rsid w:val="007A42C4"/>
    <w:rsid w:val="007B4EA0"/>
    <w:rsid w:val="007B775C"/>
    <w:rsid w:val="007C3F4E"/>
    <w:rsid w:val="007C4B59"/>
    <w:rsid w:val="007D190F"/>
    <w:rsid w:val="007D5BCC"/>
    <w:rsid w:val="007E0C90"/>
    <w:rsid w:val="007E0FFE"/>
    <w:rsid w:val="007E3518"/>
    <w:rsid w:val="007E5639"/>
    <w:rsid w:val="007F2503"/>
    <w:rsid w:val="007F2E3F"/>
    <w:rsid w:val="007F7C99"/>
    <w:rsid w:val="00800DD1"/>
    <w:rsid w:val="0080193E"/>
    <w:rsid w:val="00803DC4"/>
    <w:rsid w:val="0081669A"/>
    <w:rsid w:val="0082159A"/>
    <w:rsid w:val="008277F0"/>
    <w:rsid w:val="0083510D"/>
    <w:rsid w:val="00837B9D"/>
    <w:rsid w:val="00841FC8"/>
    <w:rsid w:val="008447E0"/>
    <w:rsid w:val="00845531"/>
    <w:rsid w:val="0086140C"/>
    <w:rsid w:val="00876C3C"/>
    <w:rsid w:val="0088390B"/>
    <w:rsid w:val="00884737"/>
    <w:rsid w:val="00886B84"/>
    <w:rsid w:val="0088757C"/>
    <w:rsid w:val="00890159"/>
    <w:rsid w:val="00895F84"/>
    <w:rsid w:val="00897A41"/>
    <w:rsid w:val="008A1009"/>
    <w:rsid w:val="008A2C72"/>
    <w:rsid w:val="008B12A1"/>
    <w:rsid w:val="008B1BA9"/>
    <w:rsid w:val="008B200D"/>
    <w:rsid w:val="008B2020"/>
    <w:rsid w:val="008B366B"/>
    <w:rsid w:val="008D3A3B"/>
    <w:rsid w:val="008D56B8"/>
    <w:rsid w:val="008D6D46"/>
    <w:rsid w:val="008D7577"/>
    <w:rsid w:val="008D7EA3"/>
    <w:rsid w:val="008E1BEA"/>
    <w:rsid w:val="008E2A1B"/>
    <w:rsid w:val="008E3250"/>
    <w:rsid w:val="008E353A"/>
    <w:rsid w:val="008E57F4"/>
    <w:rsid w:val="008E6F8A"/>
    <w:rsid w:val="008E7CBE"/>
    <w:rsid w:val="008F3D83"/>
    <w:rsid w:val="00902CD5"/>
    <w:rsid w:val="00903313"/>
    <w:rsid w:val="009061FF"/>
    <w:rsid w:val="0090782A"/>
    <w:rsid w:val="00911500"/>
    <w:rsid w:val="00911B43"/>
    <w:rsid w:val="00942F49"/>
    <w:rsid w:val="00943829"/>
    <w:rsid w:val="009528D6"/>
    <w:rsid w:val="0095388B"/>
    <w:rsid w:val="00957DCE"/>
    <w:rsid w:val="0096092B"/>
    <w:rsid w:val="00963D61"/>
    <w:rsid w:val="0096489D"/>
    <w:rsid w:val="00964AE6"/>
    <w:rsid w:val="009768AA"/>
    <w:rsid w:val="00980B6B"/>
    <w:rsid w:val="00987639"/>
    <w:rsid w:val="00991621"/>
    <w:rsid w:val="00992E40"/>
    <w:rsid w:val="00994094"/>
    <w:rsid w:val="00996204"/>
    <w:rsid w:val="009A3634"/>
    <w:rsid w:val="009B129B"/>
    <w:rsid w:val="009B45CB"/>
    <w:rsid w:val="009C074A"/>
    <w:rsid w:val="009C24E3"/>
    <w:rsid w:val="009C5DED"/>
    <w:rsid w:val="009C7610"/>
    <w:rsid w:val="009E4EAD"/>
    <w:rsid w:val="009F1F20"/>
    <w:rsid w:val="00A021D2"/>
    <w:rsid w:val="00A03D0F"/>
    <w:rsid w:val="00A05171"/>
    <w:rsid w:val="00A07947"/>
    <w:rsid w:val="00A10A8A"/>
    <w:rsid w:val="00A13E75"/>
    <w:rsid w:val="00A15363"/>
    <w:rsid w:val="00A20029"/>
    <w:rsid w:val="00A316C3"/>
    <w:rsid w:val="00A3532A"/>
    <w:rsid w:val="00A3741F"/>
    <w:rsid w:val="00A41BDC"/>
    <w:rsid w:val="00A445FF"/>
    <w:rsid w:val="00A5060B"/>
    <w:rsid w:val="00A56EE3"/>
    <w:rsid w:val="00A6327F"/>
    <w:rsid w:val="00A6606C"/>
    <w:rsid w:val="00A67217"/>
    <w:rsid w:val="00A73F79"/>
    <w:rsid w:val="00A766E5"/>
    <w:rsid w:val="00A85909"/>
    <w:rsid w:val="00A86A17"/>
    <w:rsid w:val="00A92A37"/>
    <w:rsid w:val="00AA00F9"/>
    <w:rsid w:val="00AB2141"/>
    <w:rsid w:val="00AB6A00"/>
    <w:rsid w:val="00AB6BB9"/>
    <w:rsid w:val="00AC0E36"/>
    <w:rsid w:val="00AC41FF"/>
    <w:rsid w:val="00AC461E"/>
    <w:rsid w:val="00AC57C2"/>
    <w:rsid w:val="00AD2EB9"/>
    <w:rsid w:val="00AD670B"/>
    <w:rsid w:val="00AD69B3"/>
    <w:rsid w:val="00AE0D09"/>
    <w:rsid w:val="00AE1AFA"/>
    <w:rsid w:val="00AE3B28"/>
    <w:rsid w:val="00AE4F1A"/>
    <w:rsid w:val="00AF17A8"/>
    <w:rsid w:val="00AF653C"/>
    <w:rsid w:val="00B02FA9"/>
    <w:rsid w:val="00B03222"/>
    <w:rsid w:val="00B048E6"/>
    <w:rsid w:val="00B06828"/>
    <w:rsid w:val="00B10002"/>
    <w:rsid w:val="00B12EFB"/>
    <w:rsid w:val="00B2252C"/>
    <w:rsid w:val="00B30125"/>
    <w:rsid w:val="00B325DA"/>
    <w:rsid w:val="00B334F2"/>
    <w:rsid w:val="00B35D09"/>
    <w:rsid w:val="00B50EC2"/>
    <w:rsid w:val="00B54009"/>
    <w:rsid w:val="00B56A09"/>
    <w:rsid w:val="00B63882"/>
    <w:rsid w:val="00B63A50"/>
    <w:rsid w:val="00B64775"/>
    <w:rsid w:val="00B75DC6"/>
    <w:rsid w:val="00B863DC"/>
    <w:rsid w:val="00B87FDB"/>
    <w:rsid w:val="00B949CA"/>
    <w:rsid w:val="00B96918"/>
    <w:rsid w:val="00BB18BC"/>
    <w:rsid w:val="00BB2C76"/>
    <w:rsid w:val="00BB72FE"/>
    <w:rsid w:val="00BC29C6"/>
    <w:rsid w:val="00BC30D4"/>
    <w:rsid w:val="00BC47FC"/>
    <w:rsid w:val="00BC574A"/>
    <w:rsid w:val="00BD4ADF"/>
    <w:rsid w:val="00BE6910"/>
    <w:rsid w:val="00BF0CFD"/>
    <w:rsid w:val="00BF2587"/>
    <w:rsid w:val="00BF6BE0"/>
    <w:rsid w:val="00C061BA"/>
    <w:rsid w:val="00C103B3"/>
    <w:rsid w:val="00C10A94"/>
    <w:rsid w:val="00C10F82"/>
    <w:rsid w:val="00C11D69"/>
    <w:rsid w:val="00C1421F"/>
    <w:rsid w:val="00C14453"/>
    <w:rsid w:val="00C16618"/>
    <w:rsid w:val="00C17035"/>
    <w:rsid w:val="00C2470C"/>
    <w:rsid w:val="00C24F55"/>
    <w:rsid w:val="00C26C9F"/>
    <w:rsid w:val="00C310B5"/>
    <w:rsid w:val="00C35731"/>
    <w:rsid w:val="00C364BF"/>
    <w:rsid w:val="00C46415"/>
    <w:rsid w:val="00C5188E"/>
    <w:rsid w:val="00C54B2C"/>
    <w:rsid w:val="00C57664"/>
    <w:rsid w:val="00C62786"/>
    <w:rsid w:val="00C83B52"/>
    <w:rsid w:val="00C83CEB"/>
    <w:rsid w:val="00C85F8E"/>
    <w:rsid w:val="00CA3D5D"/>
    <w:rsid w:val="00CA49C8"/>
    <w:rsid w:val="00CB3EAF"/>
    <w:rsid w:val="00CC037D"/>
    <w:rsid w:val="00CC2EA5"/>
    <w:rsid w:val="00CD167E"/>
    <w:rsid w:val="00CD3519"/>
    <w:rsid w:val="00CD7A17"/>
    <w:rsid w:val="00CE1B54"/>
    <w:rsid w:val="00CE4DDB"/>
    <w:rsid w:val="00CE68BA"/>
    <w:rsid w:val="00CE73C0"/>
    <w:rsid w:val="00CF07AF"/>
    <w:rsid w:val="00CF10FF"/>
    <w:rsid w:val="00CF3D89"/>
    <w:rsid w:val="00CF4A05"/>
    <w:rsid w:val="00CF52F0"/>
    <w:rsid w:val="00CF6AC4"/>
    <w:rsid w:val="00D007EA"/>
    <w:rsid w:val="00D02F32"/>
    <w:rsid w:val="00D03169"/>
    <w:rsid w:val="00D043C2"/>
    <w:rsid w:val="00D067A3"/>
    <w:rsid w:val="00D105B1"/>
    <w:rsid w:val="00D118AD"/>
    <w:rsid w:val="00D21BB2"/>
    <w:rsid w:val="00D21D6C"/>
    <w:rsid w:val="00D33AB4"/>
    <w:rsid w:val="00D36CDB"/>
    <w:rsid w:val="00D4122B"/>
    <w:rsid w:val="00D43F79"/>
    <w:rsid w:val="00D440B9"/>
    <w:rsid w:val="00D445AE"/>
    <w:rsid w:val="00D47927"/>
    <w:rsid w:val="00D47D4F"/>
    <w:rsid w:val="00D50867"/>
    <w:rsid w:val="00D51B04"/>
    <w:rsid w:val="00D54059"/>
    <w:rsid w:val="00D5511D"/>
    <w:rsid w:val="00D62860"/>
    <w:rsid w:val="00D63FFD"/>
    <w:rsid w:val="00D648DB"/>
    <w:rsid w:val="00D6609A"/>
    <w:rsid w:val="00D722B5"/>
    <w:rsid w:val="00D77EF0"/>
    <w:rsid w:val="00D90C8A"/>
    <w:rsid w:val="00D917CF"/>
    <w:rsid w:val="00D93E10"/>
    <w:rsid w:val="00D974B3"/>
    <w:rsid w:val="00DA232F"/>
    <w:rsid w:val="00DB2F82"/>
    <w:rsid w:val="00DB388A"/>
    <w:rsid w:val="00DB4C7E"/>
    <w:rsid w:val="00DC19FB"/>
    <w:rsid w:val="00DC1EF1"/>
    <w:rsid w:val="00DC2A28"/>
    <w:rsid w:val="00DD06C9"/>
    <w:rsid w:val="00DD2642"/>
    <w:rsid w:val="00DD3A2C"/>
    <w:rsid w:val="00DE2AD7"/>
    <w:rsid w:val="00DE3EB0"/>
    <w:rsid w:val="00DE415E"/>
    <w:rsid w:val="00DE557D"/>
    <w:rsid w:val="00DF3221"/>
    <w:rsid w:val="00DF3279"/>
    <w:rsid w:val="00DF330D"/>
    <w:rsid w:val="00DF4363"/>
    <w:rsid w:val="00E011E6"/>
    <w:rsid w:val="00E02580"/>
    <w:rsid w:val="00E04B9F"/>
    <w:rsid w:val="00E04FF5"/>
    <w:rsid w:val="00E05238"/>
    <w:rsid w:val="00E36024"/>
    <w:rsid w:val="00E3716B"/>
    <w:rsid w:val="00E400FF"/>
    <w:rsid w:val="00E41E51"/>
    <w:rsid w:val="00E4538D"/>
    <w:rsid w:val="00E516EE"/>
    <w:rsid w:val="00E52C8E"/>
    <w:rsid w:val="00E625B6"/>
    <w:rsid w:val="00E70C24"/>
    <w:rsid w:val="00E81366"/>
    <w:rsid w:val="00E81499"/>
    <w:rsid w:val="00E82690"/>
    <w:rsid w:val="00E852E6"/>
    <w:rsid w:val="00E90E82"/>
    <w:rsid w:val="00E97F8B"/>
    <w:rsid w:val="00EB029A"/>
    <w:rsid w:val="00EB0750"/>
    <w:rsid w:val="00EB3B07"/>
    <w:rsid w:val="00EC035F"/>
    <w:rsid w:val="00EC113B"/>
    <w:rsid w:val="00EC790B"/>
    <w:rsid w:val="00ED1DB4"/>
    <w:rsid w:val="00ED703B"/>
    <w:rsid w:val="00EE0C22"/>
    <w:rsid w:val="00EE6B93"/>
    <w:rsid w:val="00EF2654"/>
    <w:rsid w:val="00F0313B"/>
    <w:rsid w:val="00F102C4"/>
    <w:rsid w:val="00F142E6"/>
    <w:rsid w:val="00F2414F"/>
    <w:rsid w:val="00F300A5"/>
    <w:rsid w:val="00F36D6F"/>
    <w:rsid w:val="00F36D8F"/>
    <w:rsid w:val="00F41733"/>
    <w:rsid w:val="00F47122"/>
    <w:rsid w:val="00F52B24"/>
    <w:rsid w:val="00F5614E"/>
    <w:rsid w:val="00F651A7"/>
    <w:rsid w:val="00F7474C"/>
    <w:rsid w:val="00F77996"/>
    <w:rsid w:val="00F83032"/>
    <w:rsid w:val="00F84A92"/>
    <w:rsid w:val="00F91AE3"/>
    <w:rsid w:val="00F96724"/>
    <w:rsid w:val="00F96B7A"/>
    <w:rsid w:val="00FA59E9"/>
    <w:rsid w:val="00FB67CA"/>
    <w:rsid w:val="00FB689E"/>
    <w:rsid w:val="00FB7495"/>
    <w:rsid w:val="00FC1203"/>
    <w:rsid w:val="00FC23D5"/>
    <w:rsid w:val="00FC313A"/>
    <w:rsid w:val="00FC5415"/>
    <w:rsid w:val="00FC71B2"/>
    <w:rsid w:val="00FD3F7C"/>
    <w:rsid w:val="00FD5D21"/>
    <w:rsid w:val="00FE3EBD"/>
    <w:rsid w:val="00FF2E2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D5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A2FD5"/>
    <w:pPr>
      <w:keepNext/>
      <w:spacing w:line="360" w:lineRule="auto"/>
      <w:jc w:val="center"/>
      <w:outlineLvl w:val="1"/>
    </w:pPr>
    <w:rPr>
      <w:spacing w:val="-4"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6A2FD5"/>
    <w:pPr>
      <w:keepNext/>
      <w:shd w:val="clear" w:color="auto" w:fill="FFFFFF"/>
      <w:spacing w:line="360" w:lineRule="auto"/>
      <w:jc w:val="center"/>
      <w:outlineLvl w:val="2"/>
    </w:pPr>
    <w:rPr>
      <w:color w:val="000000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6A2FD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6A2FD5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6A2F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A2FD5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6A2FD5"/>
    <w:pPr>
      <w:widowControl w:val="0"/>
      <w:spacing w:line="360" w:lineRule="auto"/>
      <w:jc w:val="center"/>
    </w:pPr>
    <w:rPr>
      <w:sz w:val="28"/>
      <w:szCs w:val="28"/>
    </w:rPr>
  </w:style>
  <w:style w:type="character" w:customStyle="1" w:styleId="a6">
    <w:name w:val="Название Знак"/>
    <w:link w:val="a5"/>
    <w:uiPriority w:val="10"/>
    <w:locked/>
    <w:rsid w:val="006A2FD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rsid w:val="006A2FD5"/>
    <w:pPr>
      <w:ind w:firstLine="397"/>
    </w:pPr>
    <w:rPr>
      <w:sz w:val="16"/>
      <w:szCs w:val="16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6A2FD5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6A2FD5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6A2FD5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rsid w:val="006A2FD5"/>
    <w:pPr>
      <w:widowControl w:val="0"/>
      <w:spacing w:line="360" w:lineRule="auto"/>
      <w:ind w:firstLine="720"/>
      <w:jc w:val="both"/>
    </w:pPr>
    <w:rPr>
      <w:sz w:val="28"/>
      <w:szCs w:val="28"/>
      <w:u w:val="single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6A2FD5"/>
    <w:rPr>
      <w:rFonts w:cs="Times New Roman"/>
      <w:sz w:val="24"/>
      <w:szCs w:val="24"/>
    </w:rPr>
  </w:style>
  <w:style w:type="character" w:styleId="a9">
    <w:name w:val="footnote reference"/>
    <w:uiPriority w:val="99"/>
    <w:semiHidden/>
    <w:rsid w:val="006A2FD5"/>
    <w:rPr>
      <w:rFonts w:cs="Times New Roman"/>
      <w:vertAlign w:val="superscript"/>
    </w:rPr>
  </w:style>
  <w:style w:type="character" w:styleId="aa">
    <w:name w:val="Hyperlink"/>
    <w:uiPriority w:val="99"/>
    <w:rsid w:val="006A2FD5"/>
    <w:rPr>
      <w:rFonts w:cs="Times New Roman"/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rsid w:val="006A2FD5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6A2FD5"/>
    <w:rPr>
      <w:rFonts w:cs="Times New Roman"/>
      <w:sz w:val="20"/>
      <w:szCs w:val="20"/>
    </w:rPr>
  </w:style>
  <w:style w:type="character" w:styleId="ad">
    <w:name w:val="page number"/>
    <w:uiPriority w:val="99"/>
    <w:rsid w:val="006A2FD5"/>
    <w:rPr>
      <w:rFonts w:cs="Times New Roman"/>
    </w:rPr>
  </w:style>
  <w:style w:type="paragraph" w:styleId="ae">
    <w:name w:val="header"/>
    <w:basedOn w:val="a"/>
    <w:link w:val="af"/>
    <w:uiPriority w:val="99"/>
    <w:rsid w:val="006A2FD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link w:val="ae"/>
    <w:uiPriority w:val="99"/>
    <w:semiHidden/>
    <w:locked/>
    <w:rsid w:val="006A2FD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6A2F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sid w:val="006A2FD5"/>
    <w:rPr>
      <w:rFonts w:cs="Times New Roman"/>
      <w:sz w:val="24"/>
      <w:szCs w:val="24"/>
    </w:rPr>
  </w:style>
  <w:style w:type="paragraph" w:styleId="af2">
    <w:name w:val="Normal (Web)"/>
    <w:basedOn w:val="a"/>
    <w:uiPriority w:val="99"/>
    <w:rsid w:val="00F7474C"/>
    <w:pPr>
      <w:spacing w:before="100" w:beforeAutospacing="1" w:after="100" w:afterAutospacing="1"/>
    </w:pPr>
  </w:style>
  <w:style w:type="paragraph" w:styleId="af3">
    <w:name w:val="List Paragraph"/>
    <w:basedOn w:val="a"/>
    <w:link w:val="af4"/>
    <w:uiPriority w:val="34"/>
    <w:qFormat/>
    <w:rsid w:val="00024007"/>
    <w:pPr>
      <w:spacing w:after="160" w:line="25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5">
    <w:name w:val="FollowedHyperlink"/>
    <w:uiPriority w:val="99"/>
    <w:rsid w:val="0096489D"/>
    <w:rPr>
      <w:rFonts w:cs="Times New Roman"/>
      <w:color w:val="800080"/>
      <w:u w:val="single"/>
    </w:rPr>
  </w:style>
  <w:style w:type="character" w:customStyle="1" w:styleId="af4">
    <w:name w:val="Абзац списка Знак"/>
    <w:link w:val="af3"/>
    <w:uiPriority w:val="99"/>
    <w:locked/>
    <w:rsid w:val="00024007"/>
    <w:rPr>
      <w:rFonts w:ascii="Calibri" w:hAnsi="Calibri"/>
      <w:sz w:val="22"/>
      <w:lang w:val="ru-RU" w:eastAsia="en-US"/>
    </w:rPr>
  </w:style>
  <w:style w:type="character" w:customStyle="1" w:styleId="shorttext">
    <w:name w:val="short_text"/>
    <w:uiPriority w:val="99"/>
    <w:rsid w:val="00024007"/>
  </w:style>
  <w:style w:type="character" w:customStyle="1" w:styleId="doctitle">
    <w:name w:val="doctitle"/>
    <w:uiPriority w:val="99"/>
    <w:rsid w:val="00024007"/>
  </w:style>
  <w:style w:type="paragraph" w:customStyle="1" w:styleId="Default">
    <w:name w:val="Default"/>
    <w:uiPriority w:val="99"/>
    <w:rsid w:val="00876C3C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eastAsia="en-US"/>
    </w:rPr>
  </w:style>
  <w:style w:type="character" w:styleId="af6">
    <w:name w:val="Emphasis"/>
    <w:uiPriority w:val="20"/>
    <w:qFormat/>
    <w:rsid w:val="00D445AE"/>
    <w:rPr>
      <w:rFonts w:ascii="Times New Roman" w:hAnsi="Times New Roman" w:cs="Times New Roman"/>
      <w:i/>
      <w:iCs/>
    </w:rPr>
  </w:style>
  <w:style w:type="character" w:customStyle="1" w:styleId="apple-converted-space">
    <w:name w:val="apple-converted-space"/>
    <w:uiPriority w:val="99"/>
    <w:rsid w:val="00D445AE"/>
    <w:rPr>
      <w:rFonts w:ascii="Times New Roman" w:hAnsi="Times New Roman" w:cs="Times New Roman"/>
    </w:rPr>
  </w:style>
  <w:style w:type="character" w:customStyle="1" w:styleId="A90">
    <w:name w:val="A9"/>
    <w:uiPriority w:val="99"/>
    <w:rsid w:val="00D445AE"/>
    <w:rPr>
      <w:color w:val="000000"/>
      <w:sz w:val="18"/>
    </w:rPr>
  </w:style>
  <w:style w:type="character" w:styleId="af7">
    <w:name w:val="Strong"/>
    <w:uiPriority w:val="22"/>
    <w:qFormat/>
    <w:rsid w:val="00E4538D"/>
    <w:rPr>
      <w:rFonts w:cs="Times New Roman"/>
      <w:b/>
    </w:rPr>
  </w:style>
  <w:style w:type="paragraph" w:customStyle="1" w:styleId="default0">
    <w:name w:val="default"/>
    <w:basedOn w:val="a"/>
    <w:rsid w:val="00AE1AFA"/>
    <w:pPr>
      <w:spacing w:before="100" w:beforeAutospacing="1" w:after="100" w:afterAutospacing="1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4A6131"/>
    <w:rPr>
      <w:color w:val="605E5C"/>
      <w:shd w:val="clear" w:color="auto" w:fill="E1DFDD"/>
    </w:rPr>
  </w:style>
  <w:style w:type="paragraph" w:styleId="af8">
    <w:name w:val="No Spacing"/>
    <w:uiPriority w:val="1"/>
    <w:qFormat/>
    <w:rsid w:val="007A42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9">
    <w:name w:val="annotation reference"/>
    <w:basedOn w:val="a0"/>
    <w:uiPriority w:val="99"/>
    <w:semiHidden/>
    <w:unhideWhenUsed/>
    <w:rsid w:val="002C296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C296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C296D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C296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2C296D"/>
    <w:rPr>
      <w:b/>
      <w:bCs/>
    </w:rPr>
  </w:style>
  <w:style w:type="character" w:customStyle="1" w:styleId="fontstyle01">
    <w:name w:val="fontstyle01"/>
    <w:basedOn w:val="a0"/>
    <w:rsid w:val="00B87FDB"/>
    <w:rPr>
      <w:rFonts w:ascii="Newton-Regular" w:hAnsi="Newton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87FDB"/>
    <w:rPr>
      <w:rFonts w:ascii="Newton-Italic" w:hAnsi="Newton-Italic" w:hint="default"/>
      <w:b w:val="0"/>
      <w:bCs w:val="0"/>
      <w:i/>
      <w:iCs/>
      <w:color w:val="000000"/>
      <w:sz w:val="20"/>
      <w:szCs w:val="20"/>
    </w:rPr>
  </w:style>
  <w:style w:type="character" w:styleId="afe">
    <w:name w:val="line number"/>
    <w:basedOn w:val="a0"/>
    <w:uiPriority w:val="99"/>
    <w:semiHidden/>
    <w:unhideWhenUsed/>
    <w:rsid w:val="004B2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morphology.igras.ru" TargetMode="External"/><Relationship Id="rId13" Type="http://schemas.openxmlformats.org/officeDocument/2006/relationships/hyperlink" Target="https://www.crossref.org/guestquery/" TargetMode="External"/><Relationship Id="rId18" Type="http://schemas.openxmlformats.org/officeDocument/2006/relationships/hyperlink" Target="https://doi.org/10.1109/36.868878" TargetMode="Externa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i.org/10.1109/36.868878" TargetMode="External"/><Relationship Id="rId17" Type="http://schemas.openxmlformats.org/officeDocument/2006/relationships/hyperlink" Target="https://elibrary.ru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://www.translit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code.com/online/udc/55/55.html" TargetMode="Externa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https://www.crossref.org/guestquery/" TargetMode="External"/><Relationship Id="rId23" Type="http://schemas.microsoft.com/office/2016/09/relationships/commentsIds" Target="commentsIds.xml"/><Relationship Id="rId10" Type="http://schemas.openxmlformats.org/officeDocument/2006/relationships/hyperlink" Target="https://www.pleiades.online/ru/authors/permission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ublicationethics.org/" TargetMode="External"/><Relationship Id="rId14" Type="http://schemas.openxmlformats.org/officeDocument/2006/relationships/hyperlink" Target="https://doi.org/10.1109/36.868878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geomorphology.igras.ru/jour/manager/files/%D0%9F%D0%BE%D0%B4%D1%82%D0%B2%D0%B5%D1%80%D0%B6%D0%B4%D0%B5%D0%BD%D0%B8%D0%B5%D0%BE%D1%80%D0%B8%D0%B3%D0%B8%D0%BD%D0%B0%D0%BB%D1%8C%D0%BD%D0%BE%D1%81%D1%82%D0%B8.doc" TargetMode="External"/><Relationship Id="rId2" Type="http://schemas.openxmlformats.org/officeDocument/2006/relationships/hyperlink" Target="https://geomorphology.igras.ru/jour/manager/files/%D0%93%D0%B8%D0%9F_%D1%88%D0%B0%D0%B1%D0%BB%D0%BE%D0%BD_%D1%80%D1%83%D0%BA%D0%BE%D0%BF%D0%B8%D1%81%D0%B8.doc" TargetMode="External"/><Relationship Id="rId1" Type="http://schemas.openxmlformats.org/officeDocument/2006/relationships/hyperlink" Target="https://geomorphology.igras.ru/jour/manager/files/%D0%98%D0%BD%D1%81%D1%82%D1%80%D1%83%D0%BA%D1%86%D0%B8%D1%8F%D0%BF%D0%BE%D0%B7%D0%B0%D0%B3%D1%80%D1%83%D0%B7%D0%BA%D0%B5%D1%80%D1%83%D0%BA%D0%BE%D0%BF%D0%B8%D1%81%D0%B8_%D0%93%D0%B5%D0%BE%D0%BC%D0%BE%D1%80%D1%84%D0%BE%D0%BB%D0%BE%D0%B3%D0%B8%D1%8F_%D0%B0%D0%B2%D1%82%D0%BE%D1%80_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58B55-13F1-4BD3-BE0B-CE135BF9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3746</Words>
  <Characters>21356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для авторов</vt:lpstr>
    </vt:vector>
  </TitlesOfParts>
  <Company>ИГ РАН</Company>
  <LinksUpToDate>false</LinksUpToDate>
  <CharactersWithSpaces>25052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для авторов</dc:title>
  <dc:creator>Е.А. Карасева</dc:creator>
  <cp:lastModifiedBy>home</cp:lastModifiedBy>
  <cp:revision>20</cp:revision>
  <cp:lastPrinted>2015-12-04T12:33:00Z</cp:lastPrinted>
  <dcterms:created xsi:type="dcterms:W3CDTF">2025-01-12T21:17:00Z</dcterms:created>
  <dcterms:modified xsi:type="dcterms:W3CDTF">2025-06-09T09:50:00Z</dcterms:modified>
</cp:coreProperties>
</file>